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3A" w:rsidRPr="00407940" w:rsidRDefault="00ED4E44" w:rsidP="002F5B93">
      <w:pPr>
        <w:spacing w:line="360" w:lineRule="auto"/>
        <w:jc w:val="center"/>
        <w:rPr>
          <w:rFonts w:ascii="Times New Roman" w:hAnsi="Times New Roman" w:cs="Times New Roman"/>
          <w:b/>
          <w:color w:val="000000" w:themeColor="text1"/>
          <w:sz w:val="24"/>
          <w:szCs w:val="24"/>
          <w:shd w:val="clear" w:color="auto" w:fill="FFFFFF"/>
        </w:rPr>
      </w:pPr>
      <w:r w:rsidRPr="00407940">
        <w:rPr>
          <w:rFonts w:ascii="Times New Roman" w:hAnsi="Times New Roman" w:cs="Times New Roman"/>
          <w:b/>
          <w:color w:val="000000" w:themeColor="text1"/>
          <w:sz w:val="24"/>
          <w:szCs w:val="24"/>
        </w:rPr>
        <w:t>Adatkezelési szabályzat a</w:t>
      </w:r>
      <w:r w:rsidRPr="00407940">
        <w:rPr>
          <w:rFonts w:ascii="Times New Roman" w:hAnsi="Times New Roman" w:cs="Times New Roman"/>
          <w:b/>
          <w:color w:val="000000" w:themeColor="text1"/>
          <w:sz w:val="24"/>
          <w:szCs w:val="24"/>
          <w:shd w:val="clear" w:color="auto" w:fill="FFFFFF"/>
        </w:rPr>
        <w:t> térfigyelő kamera rendszer működtetésével összefüggésben</w:t>
      </w:r>
    </w:p>
    <w:p w:rsidR="00ED4E44" w:rsidRPr="00407940" w:rsidRDefault="00ED4E44" w:rsidP="002F5B93">
      <w:pPr>
        <w:pStyle w:val="Listaszerbekezds"/>
        <w:numPr>
          <w:ilvl w:val="0"/>
          <w:numId w:val="1"/>
        </w:numPr>
        <w:spacing w:line="360" w:lineRule="auto"/>
        <w:jc w:val="both"/>
        <w:rPr>
          <w:rFonts w:ascii="Times New Roman" w:hAnsi="Times New Roman" w:cs="Times New Roman"/>
          <w:b/>
          <w:color w:val="000000" w:themeColor="text1"/>
          <w:sz w:val="24"/>
          <w:szCs w:val="24"/>
        </w:rPr>
      </w:pPr>
      <w:r w:rsidRPr="00407940">
        <w:rPr>
          <w:rFonts w:ascii="Times New Roman" w:hAnsi="Times New Roman" w:cs="Times New Roman"/>
          <w:b/>
          <w:color w:val="000000" w:themeColor="text1"/>
          <w:sz w:val="24"/>
          <w:szCs w:val="24"/>
        </w:rPr>
        <w:t>A Szabályzat célja:</w:t>
      </w:r>
    </w:p>
    <w:p w:rsidR="00ED4E44" w:rsidRPr="00ED4E44" w:rsidRDefault="00ED4E44" w:rsidP="002F5B93">
      <w:pPr>
        <w:shd w:val="clear" w:color="auto" w:fill="FFFFFF"/>
        <w:spacing w:after="270" w:line="360" w:lineRule="auto"/>
        <w:rPr>
          <w:rFonts w:ascii="Times New Roman" w:eastAsia="Times New Roman" w:hAnsi="Times New Roman" w:cs="Times New Roman"/>
          <w:color w:val="000000" w:themeColor="text1"/>
          <w:sz w:val="24"/>
          <w:szCs w:val="24"/>
          <w:lang w:eastAsia="hu-HU"/>
        </w:rPr>
      </w:pPr>
      <w:r w:rsidRPr="00ED4E44">
        <w:rPr>
          <w:rFonts w:ascii="Times New Roman" w:eastAsia="Times New Roman" w:hAnsi="Times New Roman" w:cs="Times New Roman"/>
          <w:color w:val="000000" w:themeColor="text1"/>
          <w:sz w:val="24"/>
          <w:szCs w:val="24"/>
          <w:lang w:eastAsia="hu-HU"/>
        </w:rPr>
        <w:t>A szabályzat célja, hogy részletesen meghatározza a térfigyelő kamera rendszer működtetésével kapcsolatos adatkezelési szabályokat, különösen:</w:t>
      </w:r>
    </w:p>
    <w:p w:rsidR="00ED4E44" w:rsidRPr="002F5B93" w:rsidRDefault="00ED4E44" w:rsidP="002F5B93">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hu-HU"/>
        </w:rPr>
      </w:pPr>
      <w:r w:rsidRPr="00ED4E44">
        <w:rPr>
          <w:rFonts w:ascii="Times New Roman" w:eastAsia="Times New Roman" w:hAnsi="Times New Roman" w:cs="Times New Roman"/>
          <w:color w:val="000000" w:themeColor="text1"/>
          <w:sz w:val="24"/>
          <w:szCs w:val="24"/>
          <w:lang w:eastAsia="hu-HU"/>
        </w:rPr>
        <w:t>– az adatrögzítésre vonatkozó szabályokat,</w:t>
      </w:r>
    </w:p>
    <w:p w:rsidR="00ED4E44" w:rsidRPr="00ED4E44" w:rsidRDefault="00ED4E44" w:rsidP="002F5B93">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hu-HU"/>
        </w:rPr>
      </w:pPr>
      <w:r w:rsidRPr="00ED4E44">
        <w:rPr>
          <w:rFonts w:ascii="Times New Roman" w:eastAsia="Times New Roman" w:hAnsi="Times New Roman" w:cs="Times New Roman"/>
          <w:color w:val="000000" w:themeColor="text1"/>
          <w:sz w:val="24"/>
          <w:szCs w:val="24"/>
          <w:lang w:eastAsia="hu-HU"/>
        </w:rPr>
        <w:t>– a rögzített adatok felhasználásának előírásait,</w:t>
      </w:r>
    </w:p>
    <w:p w:rsidR="00ED4E44" w:rsidRPr="00ED4E44" w:rsidRDefault="00ED4E44" w:rsidP="002F5B93">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hu-HU"/>
        </w:rPr>
      </w:pPr>
      <w:r w:rsidRPr="00ED4E44">
        <w:rPr>
          <w:rFonts w:ascii="Times New Roman" w:eastAsia="Times New Roman" w:hAnsi="Times New Roman" w:cs="Times New Roman"/>
          <w:color w:val="000000" w:themeColor="text1"/>
          <w:sz w:val="24"/>
          <w:szCs w:val="24"/>
          <w:lang w:eastAsia="hu-HU"/>
        </w:rPr>
        <w:t>– az adattovábbítási, és betekintési jogok rendjét,</w:t>
      </w:r>
    </w:p>
    <w:p w:rsidR="00ED4E44" w:rsidRPr="002F5B93" w:rsidRDefault="00ED4E44" w:rsidP="002F5B93">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hu-HU"/>
        </w:rPr>
      </w:pPr>
      <w:r w:rsidRPr="00ED4E44">
        <w:rPr>
          <w:rFonts w:ascii="Times New Roman" w:eastAsia="Times New Roman" w:hAnsi="Times New Roman" w:cs="Times New Roman"/>
          <w:color w:val="000000" w:themeColor="text1"/>
          <w:sz w:val="24"/>
          <w:szCs w:val="24"/>
          <w:lang w:eastAsia="hu-HU"/>
        </w:rPr>
        <w:t>– az adattörlési kötelezettséget.</w:t>
      </w:r>
    </w:p>
    <w:p w:rsidR="002F5B93" w:rsidRPr="00407940" w:rsidRDefault="002F5B93" w:rsidP="002F5B93">
      <w:pPr>
        <w:pStyle w:val="Listaszerbekezds"/>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 Szabályzat hatálya:</w:t>
      </w:r>
    </w:p>
    <w:p w:rsidR="002F5B93" w:rsidRPr="005A7336" w:rsidRDefault="002F5B93" w:rsidP="002F5B9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t xml:space="preserve">A szabályzat személyi hatálya kiterjed a </w:t>
      </w:r>
      <w:r w:rsidR="00C502CB">
        <w:rPr>
          <w:rFonts w:ascii="Times New Roman" w:eastAsia="Times New Roman" w:hAnsi="Times New Roman" w:cs="Times New Roman"/>
          <w:color w:val="000000" w:themeColor="text1"/>
          <w:sz w:val="24"/>
          <w:szCs w:val="24"/>
          <w:lang w:eastAsia="hu-HU"/>
        </w:rPr>
        <w:t xml:space="preserve">Kaposvári Klebelsberg Középiskolai Kollégium </w:t>
      </w:r>
      <w:r>
        <w:rPr>
          <w:rFonts w:ascii="Times New Roman" w:eastAsia="Times New Roman" w:hAnsi="Times New Roman" w:cs="Times New Roman"/>
          <w:color w:val="000000" w:themeColor="text1"/>
          <w:sz w:val="24"/>
          <w:szCs w:val="24"/>
          <w:lang w:eastAsia="hu-HU"/>
        </w:rPr>
        <w:t>vezetőjére, nevelő-oktató feladatot ellátó munkatársaira, tanulóira, - továbbá a tanulók szülőire, gondviselőire, törvényes képviselőire, abban az időtartamban, amikor az oktatási intézmény területén tartózkodnak, - valamint a kisegítő szemé</w:t>
      </w:r>
      <w:r w:rsidR="00DB623F">
        <w:rPr>
          <w:rFonts w:ascii="Times New Roman" w:eastAsia="Times New Roman" w:hAnsi="Times New Roman" w:cs="Times New Roman"/>
          <w:color w:val="000000" w:themeColor="text1"/>
          <w:sz w:val="24"/>
          <w:szCs w:val="24"/>
          <w:lang w:eastAsia="hu-HU"/>
        </w:rPr>
        <w:t xml:space="preserve">lyzetre, és az </w:t>
      </w:r>
      <w:r w:rsidR="00DB623F" w:rsidRPr="005A7336">
        <w:rPr>
          <w:rFonts w:ascii="Times New Roman" w:eastAsia="Times New Roman" w:hAnsi="Times New Roman" w:cs="Times New Roman"/>
          <w:color w:val="000000" w:themeColor="text1"/>
          <w:sz w:val="24"/>
          <w:szCs w:val="24"/>
          <w:lang w:eastAsia="hu-HU"/>
        </w:rPr>
        <w:t>intézményt bérbe vevő természetes személyekre.</w:t>
      </w:r>
    </w:p>
    <w:p w:rsidR="002F5B93" w:rsidRPr="00407940" w:rsidRDefault="002F5B93" w:rsidP="002F5B93">
      <w:pPr>
        <w:pStyle w:val="Listaszerbekezds"/>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Az adatkezelés jogalapja:</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A</w:t>
      </w:r>
      <w:r w:rsidRPr="002F5B93">
        <w:rPr>
          <w:rFonts w:ascii="Times New Roman" w:eastAsia="Times New Roman" w:hAnsi="Times New Roman" w:cs="Times New Roman"/>
          <w:color w:val="000000" w:themeColor="text1"/>
          <w:sz w:val="24"/>
          <w:szCs w:val="24"/>
          <w:lang w:eastAsia="hu-HU"/>
        </w:rPr>
        <w:t xml:space="preserve">z információs önrendelkezési jogról és az információszabadságról szóló 2011. évi CXII. törvény, (továbbiakban: </w:t>
      </w:r>
      <w:proofErr w:type="spellStart"/>
      <w:r w:rsidRPr="002F5B93">
        <w:rPr>
          <w:rFonts w:ascii="Times New Roman" w:eastAsia="Times New Roman" w:hAnsi="Times New Roman" w:cs="Times New Roman"/>
          <w:color w:val="000000" w:themeColor="text1"/>
          <w:sz w:val="24"/>
          <w:szCs w:val="24"/>
          <w:lang w:eastAsia="hu-HU"/>
        </w:rPr>
        <w:t>Infotv</w:t>
      </w:r>
      <w:proofErr w:type="spellEnd"/>
      <w:r w:rsidRPr="002F5B93">
        <w:rPr>
          <w:rFonts w:ascii="Times New Roman" w:eastAsia="Times New Roman" w:hAnsi="Times New Roman" w:cs="Times New Roman"/>
          <w:color w:val="000000" w:themeColor="text1"/>
          <w:sz w:val="24"/>
          <w:szCs w:val="24"/>
          <w:lang w:eastAsia="hu-HU"/>
        </w:rPr>
        <w:t>.)</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t xml:space="preserve">– 2005. évi CXXXIII. törvény a személy- és vagyonvédelmi, valamint a magánnyomozói tevékenység szabályairól (továbbiakban: </w:t>
      </w:r>
      <w:proofErr w:type="spellStart"/>
      <w:r w:rsidRPr="002F5B93">
        <w:rPr>
          <w:rFonts w:ascii="Times New Roman" w:eastAsia="Times New Roman" w:hAnsi="Times New Roman" w:cs="Times New Roman"/>
          <w:color w:val="000000" w:themeColor="text1"/>
          <w:sz w:val="24"/>
          <w:szCs w:val="24"/>
          <w:lang w:eastAsia="hu-HU"/>
        </w:rPr>
        <w:t>Szvtv</w:t>
      </w:r>
      <w:proofErr w:type="spellEnd"/>
      <w:r w:rsidRPr="002F5B93">
        <w:rPr>
          <w:rFonts w:ascii="Times New Roman" w:eastAsia="Times New Roman" w:hAnsi="Times New Roman" w:cs="Times New Roman"/>
          <w:color w:val="000000" w:themeColor="text1"/>
          <w:sz w:val="24"/>
          <w:szCs w:val="24"/>
          <w:lang w:eastAsia="hu-HU"/>
        </w:rPr>
        <w:t>.)</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t>– 2012. évi I. törvény a munka törvénykönyvéről (továbbiakban Mt.)</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t>– az Európai Parlament és a Tanács 2016/679 számú, a természetes személyeknek a személyes adatok kezelése tekintetében történő védelméről és az ilyen adatok szabad áramlásáról, valamint a 95/46/EK rendelet hatályon kívül helyezéséről szóló rendelete (általános adatvédelmi rendelet, továbbiakban: GDPR)</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t>– A Nemzeti Adatvédelmi és Információszabadság Hatóság tájékoztatója a munkahelyi adatkezelések alapvető követelményeiről</w:t>
      </w:r>
    </w:p>
    <w:p w:rsidR="002F5B93" w:rsidRPr="002F5B93" w:rsidRDefault="002F5B93" w:rsidP="002F5B93">
      <w:pPr>
        <w:shd w:val="clear" w:color="auto" w:fill="FFFFFF"/>
        <w:spacing w:after="0" w:line="360" w:lineRule="auto"/>
        <w:jc w:val="both"/>
        <w:rPr>
          <w:rFonts w:ascii="Times New Roman" w:eastAsia="Times New Roman" w:hAnsi="Times New Roman" w:cs="Times New Roman"/>
          <w:color w:val="000000" w:themeColor="text1"/>
          <w:sz w:val="24"/>
          <w:szCs w:val="24"/>
          <w:lang w:eastAsia="hu-HU"/>
        </w:rPr>
      </w:pPr>
      <w:r w:rsidRPr="002F5B93">
        <w:rPr>
          <w:rFonts w:ascii="Times New Roman" w:eastAsia="Times New Roman" w:hAnsi="Times New Roman" w:cs="Times New Roman"/>
          <w:color w:val="000000" w:themeColor="text1"/>
          <w:sz w:val="24"/>
          <w:szCs w:val="24"/>
          <w:lang w:eastAsia="hu-HU"/>
        </w:rPr>
        <w:lastRenderedPageBreak/>
        <w:t>– A Nemzeti Adatvédelmi és Információszabadság Hatóság ajánlása a munkahelyen alkalmazott elektronikus megfigyelőrendszer alapvető követelményeiről</w:t>
      </w:r>
      <w:r w:rsidR="00A165DA">
        <w:rPr>
          <w:rFonts w:ascii="Times New Roman" w:eastAsia="Times New Roman" w:hAnsi="Times New Roman" w:cs="Times New Roman"/>
          <w:color w:val="000000" w:themeColor="text1"/>
          <w:sz w:val="24"/>
          <w:szCs w:val="24"/>
          <w:lang w:eastAsia="hu-HU"/>
        </w:rPr>
        <w:t>.</w:t>
      </w:r>
    </w:p>
    <w:p w:rsidR="002F5B93" w:rsidRPr="002F5B93" w:rsidRDefault="002F5B93" w:rsidP="002F5B9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p>
    <w:p w:rsidR="002F5B93" w:rsidRPr="00407940" w:rsidRDefault="00A165DA" w:rsidP="002F5B93">
      <w:pPr>
        <w:pStyle w:val="Listaszerbekezds"/>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Az adatkezelő neve és elérhetősége:</w:t>
      </w:r>
    </w:p>
    <w:p w:rsidR="00A165DA" w:rsidRDefault="00A165DA" w:rsidP="00A165DA">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Oktatási intézmény neve, intézmény vezetőjének neve és elérhetősége.</w:t>
      </w:r>
    </w:p>
    <w:p w:rsidR="00A165DA" w:rsidRPr="00407940" w:rsidRDefault="00A165DA" w:rsidP="00A165DA">
      <w:pPr>
        <w:pStyle w:val="Listaszerbekezds"/>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Adatvédelmi tisztviselő neve és elérhetősége:</w:t>
      </w:r>
    </w:p>
    <w:p w:rsidR="00A165DA" w:rsidRPr="00A165DA" w:rsidRDefault="00A165DA" w:rsidP="00A165DA">
      <w:pPr>
        <w:ind w:left="360"/>
        <w:rPr>
          <w:rFonts w:ascii="Times New Roman" w:hAnsi="Times New Roman" w:cs="Times New Roman"/>
          <w:sz w:val="24"/>
          <w:szCs w:val="24"/>
        </w:rPr>
      </w:pPr>
      <w:r w:rsidRPr="00A165DA">
        <w:rPr>
          <w:rFonts w:ascii="Times New Roman" w:hAnsi="Times New Roman" w:cs="Times New Roman"/>
          <w:sz w:val="24"/>
          <w:szCs w:val="24"/>
        </w:rPr>
        <w:t>Horváthné dr. Baksa Mercédesz</w:t>
      </w:r>
    </w:p>
    <w:p w:rsidR="00A165DA" w:rsidRPr="00A165DA" w:rsidRDefault="00A165DA" w:rsidP="00A165DA">
      <w:pPr>
        <w:ind w:left="360"/>
        <w:rPr>
          <w:rFonts w:ascii="Times New Roman" w:hAnsi="Times New Roman" w:cs="Times New Roman"/>
          <w:sz w:val="24"/>
          <w:szCs w:val="24"/>
        </w:rPr>
      </w:pPr>
      <w:r w:rsidRPr="00A165DA">
        <w:rPr>
          <w:rFonts w:ascii="Times New Roman" w:hAnsi="Times New Roman" w:cs="Times New Roman"/>
          <w:sz w:val="24"/>
          <w:szCs w:val="24"/>
        </w:rPr>
        <w:t>7400 Kaposvár Szántó utca 5.</w:t>
      </w:r>
    </w:p>
    <w:p w:rsidR="00A165DA" w:rsidRPr="00A165DA" w:rsidRDefault="00A165DA" w:rsidP="00A165DA">
      <w:pPr>
        <w:ind w:left="360"/>
        <w:rPr>
          <w:rFonts w:ascii="Times New Roman" w:hAnsi="Times New Roman" w:cs="Times New Roman"/>
          <w:sz w:val="24"/>
          <w:szCs w:val="24"/>
        </w:rPr>
      </w:pPr>
      <w:proofErr w:type="gramStart"/>
      <w:r w:rsidRPr="00A165DA">
        <w:rPr>
          <w:rFonts w:ascii="Times New Roman" w:hAnsi="Times New Roman" w:cs="Times New Roman"/>
          <w:sz w:val="24"/>
          <w:szCs w:val="24"/>
        </w:rPr>
        <w:t>e-mail</w:t>
      </w:r>
      <w:proofErr w:type="gramEnd"/>
      <w:r w:rsidRPr="00A165DA">
        <w:rPr>
          <w:rFonts w:ascii="Times New Roman" w:hAnsi="Times New Roman" w:cs="Times New Roman"/>
          <w:sz w:val="24"/>
          <w:szCs w:val="24"/>
        </w:rPr>
        <w:t xml:space="preserve"> címe: </w:t>
      </w:r>
      <w:hyperlink r:id="rId7" w:history="1">
        <w:r w:rsidRPr="00A165DA">
          <w:rPr>
            <w:rStyle w:val="Hiperhivatkozs"/>
            <w:rFonts w:ascii="Times New Roman" w:hAnsi="Times New Roman" w:cs="Times New Roman"/>
            <w:sz w:val="24"/>
            <w:szCs w:val="24"/>
          </w:rPr>
          <w:t>mercedesz.baksa.horvathne@kk.gov.hu</w:t>
        </w:r>
      </w:hyperlink>
    </w:p>
    <w:p w:rsidR="00A165DA" w:rsidRPr="00A165DA" w:rsidRDefault="00A165DA" w:rsidP="00A165DA">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4"/>
          <w:szCs w:val="24"/>
          <w:lang w:eastAsia="hu-HU"/>
        </w:rPr>
      </w:pPr>
      <w:r w:rsidRPr="00A165DA">
        <w:rPr>
          <w:rFonts w:ascii="Times New Roman" w:hAnsi="Times New Roman" w:cs="Times New Roman"/>
          <w:sz w:val="24"/>
          <w:szCs w:val="24"/>
        </w:rPr>
        <w:t>Telefon: +36 82 795 243</w:t>
      </w:r>
    </w:p>
    <w:p w:rsidR="00A165DA" w:rsidRPr="00407940" w:rsidRDefault="00A165DA" w:rsidP="00A165DA">
      <w:pPr>
        <w:pStyle w:val="Listaszerbekezds"/>
        <w:numPr>
          <w:ilvl w:val="0"/>
          <w:numId w:val="1"/>
        </w:numPr>
        <w:shd w:val="clear" w:color="auto" w:fill="FFFFFF"/>
        <w:spacing w:before="100" w:beforeAutospacing="1" w:after="100" w:afterAutospacing="1" w:line="360" w:lineRule="auto"/>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Értelmező rendelkezések:</w:t>
      </w:r>
    </w:p>
    <w:p w:rsidR="00A165DA" w:rsidRPr="00A165DA" w:rsidRDefault="00A165DA" w:rsidP="00A165DA">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Térfigyelő kamera rendszer: </w:t>
      </w:r>
      <w:r w:rsidRPr="00A165DA">
        <w:rPr>
          <w:rFonts w:ascii="Times New Roman" w:hAnsi="Times New Roman" w:cs="Times New Roman"/>
          <w:color w:val="000000" w:themeColor="text1"/>
          <w:sz w:val="24"/>
          <w:szCs w:val="24"/>
          <w:shd w:val="clear" w:color="auto" w:fill="FFFFFF"/>
        </w:rPr>
        <w:t xml:space="preserve">A térfigyelő kamera rendszer: </w:t>
      </w:r>
      <w:r>
        <w:rPr>
          <w:rFonts w:ascii="Times New Roman" w:hAnsi="Times New Roman" w:cs="Times New Roman"/>
          <w:color w:val="000000" w:themeColor="text1"/>
          <w:sz w:val="24"/>
          <w:szCs w:val="24"/>
          <w:shd w:val="clear" w:color="auto" w:fill="FFFFFF"/>
        </w:rPr>
        <w:t xml:space="preserve">azok az eszközök és megoldások, </w:t>
      </w:r>
      <w:r w:rsidRPr="00A165DA">
        <w:rPr>
          <w:rFonts w:ascii="Times New Roman" w:hAnsi="Times New Roman" w:cs="Times New Roman"/>
          <w:color w:val="000000" w:themeColor="text1"/>
          <w:sz w:val="24"/>
          <w:szCs w:val="24"/>
          <w:shd w:val="clear" w:color="auto" w:fill="FFFFFF"/>
        </w:rPr>
        <w:t>melyek kamerák kihelyezésével és üzemeltetésével lehetővé teszik a terület távolból történő megfigyelését, a kamerákkal képfelvételek készítését, a felvételek tárolását, valamint az adatok továbbítását.</w:t>
      </w:r>
    </w:p>
    <w:p w:rsidR="00A165DA" w:rsidRPr="00A165DA" w:rsidRDefault="00A165DA" w:rsidP="00A165DA">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Porta szolgálat: </w:t>
      </w:r>
      <w:r w:rsidRPr="00A165DA">
        <w:rPr>
          <w:rFonts w:ascii="Times New Roman" w:hAnsi="Times New Roman" w:cs="Times New Roman"/>
          <w:color w:val="000000" w:themeColor="text1"/>
          <w:sz w:val="24"/>
          <w:szCs w:val="24"/>
          <w:shd w:val="clear" w:color="auto" w:fill="FFFFFF"/>
        </w:rPr>
        <w:t xml:space="preserve">A </w:t>
      </w:r>
      <w:r w:rsidR="00C502CB">
        <w:rPr>
          <w:rFonts w:ascii="Times New Roman" w:hAnsi="Times New Roman" w:cs="Times New Roman"/>
          <w:color w:val="000000" w:themeColor="text1"/>
          <w:sz w:val="24"/>
          <w:szCs w:val="24"/>
          <w:shd w:val="clear" w:color="auto" w:fill="FFFFFF"/>
        </w:rPr>
        <w:t xml:space="preserve">Klebelsberg Kollégium </w:t>
      </w:r>
      <w:r w:rsidRPr="00A165DA">
        <w:rPr>
          <w:rFonts w:ascii="Times New Roman" w:hAnsi="Times New Roman" w:cs="Times New Roman"/>
          <w:color w:val="000000" w:themeColor="text1"/>
          <w:sz w:val="24"/>
          <w:szCs w:val="24"/>
          <w:shd w:val="clear" w:color="auto" w:fill="FFFFFF"/>
        </w:rPr>
        <w:t xml:space="preserve">belső szervezeti egységeként létrehozott egység, a </w:t>
      </w:r>
      <w:r w:rsidR="00C502CB">
        <w:rPr>
          <w:rFonts w:ascii="Times New Roman" w:hAnsi="Times New Roman" w:cs="Times New Roman"/>
          <w:color w:val="000000" w:themeColor="text1"/>
          <w:sz w:val="24"/>
          <w:szCs w:val="24"/>
          <w:shd w:val="clear" w:color="auto" w:fill="FFFFFF"/>
        </w:rPr>
        <w:t xml:space="preserve">Kollégium </w:t>
      </w:r>
      <w:r>
        <w:rPr>
          <w:rFonts w:ascii="Times New Roman" w:hAnsi="Times New Roman" w:cs="Times New Roman"/>
          <w:color w:val="000000" w:themeColor="text1"/>
          <w:sz w:val="24"/>
          <w:szCs w:val="24"/>
          <w:shd w:val="clear" w:color="auto" w:fill="FFFFFF"/>
        </w:rPr>
        <w:t>vezetője és megbízottja. A</w:t>
      </w:r>
      <w:r w:rsidRPr="00A165D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porta</w:t>
      </w:r>
      <w:r w:rsidRPr="00A165DA">
        <w:rPr>
          <w:rFonts w:ascii="Times New Roman" w:hAnsi="Times New Roman" w:cs="Times New Roman"/>
          <w:color w:val="000000" w:themeColor="text1"/>
          <w:sz w:val="24"/>
          <w:szCs w:val="24"/>
          <w:shd w:val="clear" w:color="auto" w:fill="FFFFFF"/>
        </w:rPr>
        <w:t xml:space="preserve"> szolgálat az a szolgálati forma, amely során az erre a feladatra kijelölt munkavállaló </w:t>
      </w:r>
      <w:r>
        <w:rPr>
          <w:rFonts w:ascii="Times New Roman" w:hAnsi="Times New Roman" w:cs="Times New Roman"/>
          <w:color w:val="000000" w:themeColor="text1"/>
          <w:sz w:val="24"/>
          <w:szCs w:val="24"/>
          <w:shd w:val="clear" w:color="auto" w:fill="FFFFFF"/>
        </w:rPr>
        <w:t xml:space="preserve">(portás) </w:t>
      </w:r>
      <w:r w:rsidRPr="00A165DA">
        <w:rPr>
          <w:rFonts w:ascii="Times New Roman" w:hAnsi="Times New Roman" w:cs="Times New Roman"/>
          <w:color w:val="000000" w:themeColor="text1"/>
          <w:sz w:val="24"/>
          <w:szCs w:val="24"/>
          <w:shd w:val="clear" w:color="auto" w:fill="FFFFFF"/>
        </w:rPr>
        <w:t>az őrhelyén (felállítási helyen és mozgási körzetben) állandó vagy ideiglenes jelleggel meghatározott területet, létesítményt vagy értéket őriz, véd, illetve közbiztonsági szempontból ellenőr</w:t>
      </w:r>
      <w:r>
        <w:rPr>
          <w:rFonts w:ascii="Times New Roman" w:hAnsi="Times New Roman" w:cs="Times New Roman"/>
          <w:color w:val="000000" w:themeColor="text1"/>
          <w:sz w:val="24"/>
          <w:szCs w:val="24"/>
          <w:shd w:val="clear" w:color="auto" w:fill="FFFFFF"/>
        </w:rPr>
        <w:t>iz. A portás</w:t>
      </w:r>
      <w:r w:rsidRPr="00A165DA">
        <w:rPr>
          <w:rFonts w:ascii="Times New Roman" w:hAnsi="Times New Roman" w:cs="Times New Roman"/>
          <w:color w:val="000000" w:themeColor="text1"/>
          <w:sz w:val="24"/>
          <w:szCs w:val="24"/>
          <w:shd w:val="clear" w:color="auto" w:fill="FFFFFF"/>
        </w:rPr>
        <w:t xml:space="preserve"> az elektronikus megfigyelőrendszer működése útján kép-, hang-, valamint kép- és hangfelvételt a kötelezettségeit meghatározó szerződés keretei között, a szerződésből fakadó kötelezettségei teljesítése céljából, az információs önrendelkezési jogról és az információszabadságról szóló törvény szerinti adatvédelmi jogok érvényesítése mellett, illetve e törvényben meghatározott korlátozó rendelkezések betartásával készíthet, illetve kezelhet. E tevékenysége során vagyonőrzési feladatokat ellátó személy adatkezelőnek minősül.</w:t>
      </w:r>
    </w:p>
    <w:p w:rsidR="002F20D9" w:rsidRDefault="00A165DA" w:rsidP="002F20D9">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hAnsi="Times New Roman" w:cs="Times New Roman"/>
          <w:color w:val="000000" w:themeColor="text1"/>
          <w:sz w:val="24"/>
          <w:szCs w:val="24"/>
          <w:shd w:val="clear" w:color="auto" w:fill="FFFFFF"/>
        </w:rPr>
        <w:lastRenderedPageBreak/>
        <w:t xml:space="preserve">Terület: </w:t>
      </w:r>
      <w:r w:rsidRPr="00A165DA">
        <w:rPr>
          <w:rFonts w:ascii="Times New Roman" w:hAnsi="Times New Roman" w:cs="Times New Roman"/>
          <w:color w:val="000000" w:themeColor="text1"/>
          <w:sz w:val="24"/>
          <w:szCs w:val="24"/>
          <w:shd w:val="clear" w:color="auto" w:fill="FFFFFF"/>
        </w:rPr>
        <w:t xml:space="preserve">A </w:t>
      </w:r>
      <w:r w:rsidR="00C502CB">
        <w:rPr>
          <w:rFonts w:ascii="Times New Roman" w:hAnsi="Times New Roman" w:cs="Times New Roman"/>
          <w:color w:val="000000" w:themeColor="text1"/>
          <w:sz w:val="24"/>
          <w:szCs w:val="24"/>
          <w:shd w:val="clear" w:color="auto" w:fill="FFFFFF"/>
        </w:rPr>
        <w:t xml:space="preserve">Klebelsberg Középiskolai Kollégium </w:t>
      </w:r>
      <w:r w:rsidRPr="00A165DA">
        <w:rPr>
          <w:rFonts w:ascii="Times New Roman" w:hAnsi="Times New Roman" w:cs="Times New Roman"/>
          <w:color w:val="000000" w:themeColor="text1"/>
          <w:sz w:val="24"/>
          <w:szCs w:val="24"/>
          <w:shd w:val="clear" w:color="auto" w:fill="FFFFFF"/>
        </w:rPr>
        <w:t xml:space="preserve">illetékességi területén lévő olyan terület, mely az ingatlan nyilvántartásban a </w:t>
      </w:r>
      <w:r w:rsidR="00C502CB">
        <w:rPr>
          <w:rFonts w:ascii="Times New Roman" w:hAnsi="Times New Roman" w:cs="Times New Roman"/>
          <w:color w:val="000000" w:themeColor="text1"/>
          <w:sz w:val="24"/>
          <w:szCs w:val="24"/>
          <w:shd w:val="clear" w:color="auto" w:fill="FFFFFF"/>
        </w:rPr>
        <w:t xml:space="preserve">Kollégium </w:t>
      </w:r>
      <w:r w:rsidR="002F20D9">
        <w:rPr>
          <w:rFonts w:ascii="Times New Roman" w:hAnsi="Times New Roman" w:cs="Times New Roman"/>
          <w:color w:val="000000" w:themeColor="text1"/>
          <w:sz w:val="24"/>
          <w:szCs w:val="24"/>
          <w:shd w:val="clear" w:color="auto" w:fill="FFFFFF"/>
        </w:rPr>
        <w:t>neve</w:t>
      </w:r>
      <w:r w:rsidRPr="00A165DA">
        <w:rPr>
          <w:rFonts w:ascii="Times New Roman" w:hAnsi="Times New Roman" w:cs="Times New Roman"/>
          <w:color w:val="000000" w:themeColor="text1"/>
          <w:sz w:val="24"/>
          <w:szCs w:val="24"/>
          <w:shd w:val="clear" w:color="auto" w:fill="FFFFFF"/>
        </w:rPr>
        <w:t xml:space="preserve"> által használt földrészletként (vagy azon belüli területként) beazonosítható.</w:t>
      </w:r>
    </w:p>
    <w:p w:rsidR="00667F72" w:rsidRDefault="002F20D9" w:rsidP="00667F72">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2F20D9">
        <w:rPr>
          <w:rFonts w:ascii="Times New Roman" w:hAnsi="Times New Roman" w:cs="Times New Roman"/>
          <w:color w:val="000000" w:themeColor="text1"/>
          <w:sz w:val="24"/>
          <w:szCs w:val="24"/>
          <w:shd w:val="clear" w:color="auto" w:fill="FFFFFF"/>
        </w:rPr>
        <w:t xml:space="preserve">Személyes adat: </w:t>
      </w:r>
      <w:r w:rsidRPr="002F20D9">
        <w:rPr>
          <w:rFonts w:ascii="Times New Roman" w:hAnsi="Times New Roman" w:cs="Times New Roman"/>
          <w:sz w:val="24"/>
          <w:szCs w:val="24"/>
        </w:rPr>
        <w:t>bármely meghatározott (azonosított vagy azonosítható) természetes személlyel (továbbiakban:   érintett)   kapcsolatba   hozható   adat,   az   adatból   levonható,   az   érintettre   vonatkozó következtetés. A személyes adat az adatkezelés során mindaddig megőrzi e minőségét, amíg kapcsolata az érintettel helyre- 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2F20D9" w:rsidRPr="00667F72" w:rsidRDefault="002F20D9" w:rsidP="00667F72">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67F72">
        <w:rPr>
          <w:rFonts w:ascii="Times New Roman" w:hAnsi="Times New Roman" w:cs="Times New Roman"/>
          <w:bCs/>
          <w:sz w:val="24"/>
          <w:szCs w:val="24"/>
        </w:rPr>
        <w:t>Adatkezelő</w:t>
      </w:r>
      <w:r w:rsidRPr="00667F72">
        <w:rPr>
          <w:rFonts w:ascii="Times New Roman" w:hAnsi="Times New Roman" w:cs="Times New Roman"/>
          <w:sz w:val="24"/>
          <w:szCs w:val="24"/>
        </w:rPr>
        <w:t xml:space="preserve">: az a természetes vagy jogi személy, illetve jogi személyiséggel nem rendelkező szervezet, </w:t>
      </w:r>
      <w:proofErr w:type="gramStart"/>
      <w:r w:rsidRPr="00667F72">
        <w:rPr>
          <w:rFonts w:ascii="Times New Roman" w:hAnsi="Times New Roman" w:cs="Times New Roman"/>
          <w:sz w:val="24"/>
          <w:szCs w:val="24"/>
        </w:rPr>
        <w:t>aki</w:t>
      </w:r>
      <w:proofErr w:type="gramEnd"/>
      <w:r w:rsidRPr="00667F72">
        <w:rPr>
          <w:rFonts w:ascii="Times New Roman" w:hAnsi="Times New Roman" w:cs="Times New Roman"/>
          <w:sz w:val="24"/>
          <w:szCs w:val="24"/>
        </w:rPr>
        <w:t xml:space="preserve"> vagy amely önállóan vagy másokkal együtt az adat kezelésének célját meghatározza, az adatkezelésre (bele- értve a felhasznált eszközt) vonatkozó döntéseket meghozza és végrehajtja, vagy az Adatfeldolgozóval végrehajtatja.</w:t>
      </w:r>
    </w:p>
    <w:p w:rsidR="00667F72" w:rsidRDefault="00667F72" w:rsidP="00667F72">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Adatkezelés: </w:t>
      </w:r>
      <w:r w:rsidRPr="00667F72">
        <w:rPr>
          <w:rFonts w:ascii="Times New Roman" w:hAnsi="Times New Roman" w:cs="Times New Roman"/>
          <w:color w:val="000000" w:themeColor="text1"/>
          <w:sz w:val="24"/>
          <w:szCs w:val="24"/>
          <w:shd w:val="clear" w:color="auto" w:fill="FFFFFF"/>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w:t>
      </w:r>
      <w:r>
        <w:rPr>
          <w:rFonts w:ascii="Times New Roman" w:hAnsi="Times New Roman" w:cs="Times New Roman"/>
          <w:color w:val="000000" w:themeColor="text1"/>
          <w:sz w:val="24"/>
          <w:szCs w:val="24"/>
          <w:shd w:val="clear" w:color="auto" w:fill="FFFFFF"/>
        </w:rPr>
        <w:t xml:space="preserve">álás, közlés, </w:t>
      </w:r>
      <w:r w:rsidRPr="00667F72">
        <w:rPr>
          <w:rFonts w:ascii="Times New Roman" w:hAnsi="Times New Roman" w:cs="Times New Roman"/>
          <w:color w:val="000000" w:themeColor="text1"/>
          <w:sz w:val="24"/>
          <w:szCs w:val="24"/>
          <w:shd w:val="clear" w:color="auto" w:fill="FFFFFF"/>
        </w:rPr>
        <w:t>továbbítás, terjesztés vagy egyéb módon történő hozzáférhetővé tétel útján, összehangolás vagy összekapcsolás, korlátozás, törlés, illetve megsemmisítés.</w:t>
      </w:r>
    </w:p>
    <w:p w:rsidR="001A626F" w:rsidRDefault="00667F72" w:rsidP="001A626F">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67F72">
        <w:rPr>
          <w:rFonts w:ascii="Times New Roman" w:hAnsi="Times New Roman" w:cs="Times New Roman"/>
          <w:color w:val="000000" w:themeColor="text1"/>
          <w:sz w:val="24"/>
          <w:szCs w:val="24"/>
          <w:shd w:val="clear" w:color="auto" w:fill="FFFFFF"/>
        </w:rPr>
        <w:t xml:space="preserve">Adattovábbítás: </w:t>
      </w:r>
      <w:r w:rsidRPr="00667F72">
        <w:rPr>
          <w:rFonts w:ascii="Times New Roman" w:hAnsi="Times New Roman" w:cs="Times New Roman"/>
          <w:sz w:val="24"/>
          <w:szCs w:val="24"/>
        </w:rPr>
        <w:t xml:space="preserve">az adat meghatározott harmadik személy számára történő hozzáférhetővé tétele. A </w:t>
      </w:r>
      <w:r w:rsidR="00C502CB">
        <w:rPr>
          <w:rFonts w:ascii="Times New Roman" w:hAnsi="Times New Roman" w:cs="Times New Roman"/>
          <w:sz w:val="24"/>
          <w:szCs w:val="24"/>
        </w:rPr>
        <w:t xml:space="preserve">Klebelsberg Középiskolai Kollégium </w:t>
      </w:r>
      <w:r w:rsidRPr="00667F72">
        <w:rPr>
          <w:rFonts w:ascii="Times New Roman" w:hAnsi="Times New Roman" w:cs="Times New Roman"/>
          <w:sz w:val="24"/>
          <w:szCs w:val="24"/>
        </w:rPr>
        <w:t>részéről nem történik adattovábbítás harmadik személy részére.</w:t>
      </w:r>
    </w:p>
    <w:p w:rsidR="001A626F" w:rsidRPr="001A626F" w:rsidRDefault="001A626F" w:rsidP="001A626F">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hAnsi="Times New Roman" w:cs="Times New Roman"/>
          <w:bCs/>
          <w:sz w:val="24"/>
          <w:szCs w:val="24"/>
        </w:rPr>
        <w:t>Adatmegsemmisítés</w:t>
      </w:r>
      <w:r w:rsidRPr="001A626F">
        <w:rPr>
          <w:rFonts w:ascii="Times New Roman" w:hAnsi="Times New Roman" w:cs="Times New Roman"/>
          <w:sz w:val="24"/>
          <w:szCs w:val="24"/>
        </w:rPr>
        <w:t>: az adatot tartalmazó adathordozó teljes fizikai megsemmisítése.</w:t>
      </w:r>
    </w:p>
    <w:p w:rsidR="001A626F" w:rsidRPr="001A626F" w:rsidRDefault="001A626F" w:rsidP="001A626F">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hAnsi="Times New Roman" w:cs="Times New Roman"/>
          <w:bCs/>
          <w:sz w:val="24"/>
          <w:szCs w:val="24"/>
        </w:rPr>
        <w:t>Adattörlés</w:t>
      </w:r>
      <w:r w:rsidRPr="001A626F">
        <w:rPr>
          <w:rFonts w:ascii="Times New Roman" w:hAnsi="Times New Roman" w:cs="Times New Roman"/>
          <w:sz w:val="24"/>
          <w:szCs w:val="24"/>
        </w:rPr>
        <w:t>: az adat felismerhetetlenné tétele oly módon, hogy a helyreállítása többé nem lehetséges.</w:t>
      </w:r>
    </w:p>
    <w:p w:rsidR="001A626F" w:rsidRPr="001A626F" w:rsidRDefault="001A626F" w:rsidP="001A626F">
      <w:pPr>
        <w:pStyle w:val="Listaszerbekezds"/>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hAnsi="Times New Roman" w:cs="Times New Roman"/>
          <w:bCs/>
          <w:sz w:val="24"/>
          <w:szCs w:val="24"/>
        </w:rPr>
        <w:t>Adatfeldolgozó</w:t>
      </w:r>
      <w:r w:rsidRPr="001A626F">
        <w:rPr>
          <w:rFonts w:ascii="Times New Roman" w:hAnsi="Times New Roman" w:cs="Times New Roman"/>
          <w:sz w:val="24"/>
          <w:szCs w:val="24"/>
        </w:rPr>
        <w:t xml:space="preserve">: az a természetes vagy jogi személy, illetve jogi személyiséggel nem rendelkező szervezet, </w:t>
      </w:r>
      <w:proofErr w:type="gramStart"/>
      <w:r w:rsidRPr="001A626F">
        <w:rPr>
          <w:rFonts w:ascii="Times New Roman" w:hAnsi="Times New Roman" w:cs="Times New Roman"/>
          <w:sz w:val="24"/>
          <w:szCs w:val="24"/>
        </w:rPr>
        <w:t>aki</w:t>
      </w:r>
      <w:proofErr w:type="gramEnd"/>
      <w:r w:rsidRPr="001A626F">
        <w:rPr>
          <w:rFonts w:ascii="Times New Roman" w:hAnsi="Times New Roman" w:cs="Times New Roman"/>
          <w:sz w:val="24"/>
          <w:szCs w:val="24"/>
        </w:rPr>
        <w:t xml:space="preserve"> vagy amely szerződés alapján – beleértve a jogszabály rendelkezése alapján kötött szerződést is – adatok feldolgozását végzi.</w:t>
      </w:r>
    </w:p>
    <w:p w:rsidR="001A626F" w:rsidRPr="001A626F" w:rsidRDefault="001A626F" w:rsidP="001A626F">
      <w:pPr>
        <w:pStyle w:val="Listaszerbekezds"/>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p>
    <w:p w:rsidR="001A626F" w:rsidRPr="00407940" w:rsidRDefault="001A626F" w:rsidP="001A626F">
      <w:pPr>
        <w:pStyle w:val="Listaszerbekezds"/>
        <w:numPr>
          <w:ilvl w:val="0"/>
          <w:numId w:val="1"/>
        </w:num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 területi térfigyelő kamera rendszer</w:t>
      </w:r>
    </w:p>
    <w:p w:rsidR="001A626F" w:rsidRPr="001A626F" w:rsidRDefault="001A626F" w:rsidP="001A626F">
      <w:pPr>
        <w:pStyle w:val="Listaszerbekezds"/>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p>
    <w:p w:rsidR="001A626F" w:rsidRDefault="001A626F" w:rsidP="001A626F">
      <w:pPr>
        <w:pStyle w:val="Listaszerbekezds"/>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lastRenderedPageBreak/>
        <w:t xml:space="preserve"> </w:t>
      </w:r>
      <w:r w:rsidRPr="001A626F">
        <w:rPr>
          <w:rFonts w:ascii="Times New Roman" w:eastAsia="Times New Roman" w:hAnsi="Times New Roman" w:cs="Times New Roman"/>
          <w:color w:val="000000" w:themeColor="text1"/>
          <w:sz w:val="24"/>
          <w:szCs w:val="24"/>
          <w:lang w:eastAsia="hu-HU"/>
        </w:rPr>
        <w:t>A rendszer felépítése</w:t>
      </w:r>
      <w:r>
        <w:rPr>
          <w:rFonts w:ascii="Times New Roman" w:eastAsia="Times New Roman" w:hAnsi="Times New Roman" w:cs="Times New Roman"/>
          <w:color w:val="000000" w:themeColor="text1"/>
          <w:sz w:val="24"/>
          <w:szCs w:val="24"/>
          <w:lang w:eastAsia="hu-HU"/>
        </w:rPr>
        <w:t>:</w:t>
      </w:r>
    </w:p>
    <w:p w:rsidR="001A626F" w:rsidRPr="001A626F" w:rsidRDefault="001A626F" w:rsidP="001A626F">
      <w:p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A területi térfigyelő kamera rendszer az alábbi részekből áll:</w:t>
      </w:r>
    </w:p>
    <w:p w:rsidR="001A626F" w:rsidRPr="001A626F" w:rsidRDefault="001A626F" w:rsidP="001A626F">
      <w:pPr>
        <w:spacing w:line="360" w:lineRule="auto"/>
        <w:ind w:left="360"/>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a területre kihelyezett kamerákból,</w:t>
      </w:r>
    </w:p>
    <w:p w:rsidR="001A626F" w:rsidRPr="001A626F" w:rsidRDefault="001A626F" w:rsidP="001A626F">
      <w:pPr>
        <w:spacing w:line="360" w:lineRule="auto"/>
        <w:ind w:left="360"/>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a központi megfigyelő, illetve rögzítő helyiségből a szükséges eszközökkel és műszaki megoldásokkal.</w:t>
      </w:r>
    </w:p>
    <w:p w:rsidR="001A626F" w:rsidRPr="001A626F" w:rsidRDefault="001A626F" w:rsidP="001A626F">
      <w:pPr>
        <w:pStyle w:val="Listaszerbekezds"/>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w:t>
      </w:r>
      <w:r w:rsidRPr="001A626F">
        <w:rPr>
          <w:rFonts w:ascii="Times New Roman" w:eastAsia="Times New Roman" w:hAnsi="Times New Roman" w:cs="Times New Roman"/>
          <w:color w:val="000000" w:themeColor="text1"/>
          <w:sz w:val="24"/>
          <w:szCs w:val="24"/>
          <w:lang w:eastAsia="hu-HU"/>
        </w:rPr>
        <w:t>A területre kihelyezett kamerák</w:t>
      </w:r>
    </w:p>
    <w:p w:rsidR="001A626F" w:rsidRPr="001A626F" w:rsidRDefault="001A626F" w:rsidP="001A626F">
      <w:pPr>
        <w:pStyle w:val="Listaszerbekezds"/>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A területre kamerát kihelyezni és üzemeltetni csak a jelen szabályzatban foglaltak szerint, a kamera elhelyezési döntésének megfelelően lehet. A kamerákat tehát a szabályzat által meghatározott helyre lehet kihelyezni úgy, hogy a szabályzatban szereplő terület megfigyelésére legyen alkalmas.</w:t>
      </w:r>
    </w:p>
    <w:p w:rsidR="001A626F" w:rsidRDefault="001A626F" w:rsidP="001A626F">
      <w:pPr>
        <w:pStyle w:val="Listaszerbekezds"/>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A kamerák pontos kihelyezési helyéről az ellenőri szolgálat a megfigyelni szánt terület jól láthatósága figyelembe vételével dönt. Indokolt esetben javaslatot tehet adott terület pontos megfigyelése érdekében több kamera elhelyezésére a Szervezet vezetője számára.</w:t>
      </w:r>
    </w:p>
    <w:p w:rsidR="001A626F" w:rsidRDefault="001A626F" w:rsidP="001A626F">
      <w:pPr>
        <w:pStyle w:val="Listaszerbekezds"/>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A kamerákat jól látható helyre kell kihelyezni. A kihelyezett kamerák üzemeltetésének tényéről minden megfigyelt helyen tájékoztatót kell kihelyezni.</w:t>
      </w:r>
    </w:p>
    <w:p w:rsidR="001A626F" w:rsidRPr="001A626F" w:rsidRDefault="001A626F" w:rsidP="001A626F">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1A626F">
        <w:rPr>
          <w:rFonts w:ascii="Times New Roman" w:hAnsi="Times New Roman" w:cs="Times New Roman"/>
          <w:color w:val="000000" w:themeColor="text1"/>
          <w:sz w:val="24"/>
          <w:szCs w:val="24"/>
          <w:shd w:val="clear" w:color="auto" w:fill="FFFFFF"/>
        </w:rPr>
        <w:t>A térfigyelő rendszerben a megfigyelés céljának megfelelő műszaki tanúsítvánnyal rendelkező kamerákat alkalmazni.</w:t>
      </w:r>
    </w:p>
    <w:p w:rsidR="001A626F" w:rsidRPr="001A626F" w:rsidRDefault="001A626F"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7.3.</w:t>
      </w:r>
      <w:r w:rsidRPr="001A626F">
        <w:rPr>
          <w:rFonts w:ascii="Times New Roman" w:eastAsia="Times New Roman" w:hAnsi="Times New Roman" w:cs="Times New Roman"/>
          <w:color w:val="000000" w:themeColor="text1"/>
          <w:sz w:val="24"/>
          <w:szCs w:val="24"/>
          <w:lang w:eastAsia="hu-HU"/>
        </w:rPr>
        <w:t xml:space="preserve"> Tájékoztatás</w:t>
      </w:r>
    </w:p>
    <w:p w:rsidR="001A626F" w:rsidRPr="001A626F" w:rsidRDefault="001A626F"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xml:space="preserve">A személy- és vagyonvédelmi, valamint a magánnyomozói tevékenység szabályairól szóló 2005. évi CXXXIII. törvény 28. § (2) bekezdés c) pontja által előírtaknak megfelelően, az épületben megjelenni kívánó harmadik személyek részére </w:t>
      </w:r>
      <w:r w:rsidR="003228FA">
        <w:rPr>
          <w:rFonts w:ascii="Times New Roman" w:eastAsia="Times New Roman" w:hAnsi="Times New Roman" w:cs="Times New Roman"/>
          <w:color w:val="000000" w:themeColor="text1"/>
          <w:sz w:val="24"/>
          <w:szCs w:val="24"/>
          <w:lang w:eastAsia="hu-HU"/>
        </w:rPr>
        <w:t>a Klebelsberg Középiskolai Kollégium</w:t>
      </w:r>
      <w:bookmarkStart w:id="0" w:name="_GoBack"/>
      <w:bookmarkEnd w:id="0"/>
      <w:r w:rsidRPr="001A626F">
        <w:rPr>
          <w:rFonts w:ascii="Times New Roman" w:eastAsia="Times New Roman" w:hAnsi="Times New Roman" w:cs="Times New Roman"/>
          <w:color w:val="000000" w:themeColor="text1"/>
          <w:sz w:val="24"/>
          <w:szCs w:val="24"/>
          <w:lang w:eastAsia="hu-HU"/>
        </w:rPr>
        <w:t xml:space="preserve"> figyelemfelhívó jelzést helyez el annak tényéről, hogy az adott területen elektronikus térfigyelő rendszer működik. A munkavállalók tájékoztatása </w:t>
      </w:r>
      <w:r w:rsidR="00842B21">
        <w:rPr>
          <w:rFonts w:ascii="Times New Roman" w:eastAsia="Times New Roman" w:hAnsi="Times New Roman" w:cs="Times New Roman"/>
          <w:color w:val="000000" w:themeColor="text1"/>
          <w:sz w:val="24"/>
          <w:szCs w:val="24"/>
          <w:lang w:eastAsia="hu-HU"/>
        </w:rPr>
        <w:t>jelen szabályzatban</w:t>
      </w:r>
      <w:r w:rsidRPr="001A626F">
        <w:rPr>
          <w:rFonts w:ascii="Times New Roman" w:eastAsia="Times New Roman" w:hAnsi="Times New Roman" w:cs="Times New Roman"/>
          <w:color w:val="000000" w:themeColor="text1"/>
          <w:sz w:val="24"/>
          <w:szCs w:val="24"/>
          <w:lang w:eastAsia="hu-HU"/>
        </w:rPr>
        <w:t xml:space="preserve"> rögzítettek szerint történik.</w:t>
      </w:r>
    </w:p>
    <w:p w:rsidR="001A626F" w:rsidRPr="001A626F" w:rsidRDefault="00842B21"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7.4.</w:t>
      </w:r>
      <w:r w:rsidR="001A626F" w:rsidRPr="001A626F">
        <w:rPr>
          <w:rFonts w:ascii="Times New Roman" w:eastAsia="Times New Roman" w:hAnsi="Times New Roman" w:cs="Times New Roman"/>
          <w:color w:val="000000" w:themeColor="text1"/>
          <w:sz w:val="24"/>
          <w:szCs w:val="24"/>
          <w:lang w:eastAsia="hu-HU"/>
        </w:rPr>
        <w:t xml:space="preserve"> A központi helyiség</w:t>
      </w:r>
    </w:p>
    <w:p w:rsidR="001A626F" w:rsidRPr="001A626F" w:rsidRDefault="001A626F"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xml:space="preserve">A területi térfigyelő kamera rendszer központi megfigyelő és rögzítő, illetve adatkezelő helyisége </w:t>
      </w:r>
      <w:r w:rsidR="00C502CB">
        <w:rPr>
          <w:rFonts w:ascii="Times New Roman" w:eastAsia="Times New Roman" w:hAnsi="Times New Roman" w:cs="Times New Roman"/>
          <w:color w:val="000000" w:themeColor="text1"/>
          <w:sz w:val="24"/>
          <w:szCs w:val="24"/>
          <w:lang w:eastAsia="hu-HU"/>
        </w:rPr>
        <w:t>a</w:t>
      </w:r>
      <w:r w:rsidRPr="001A626F">
        <w:rPr>
          <w:rFonts w:ascii="Times New Roman" w:eastAsia="Times New Roman" w:hAnsi="Times New Roman" w:cs="Times New Roman"/>
          <w:color w:val="000000" w:themeColor="text1"/>
          <w:sz w:val="24"/>
          <w:szCs w:val="24"/>
          <w:lang w:eastAsia="hu-HU"/>
        </w:rPr>
        <w:t xml:space="preserve"> címén található épületének erre a célra biztosított helyiségében található.</w:t>
      </w:r>
    </w:p>
    <w:p w:rsidR="001A626F" w:rsidRPr="001A626F" w:rsidRDefault="001A626F"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lastRenderedPageBreak/>
        <w:t>A kihelyezett kamerák által közvetített képek:</w:t>
      </w:r>
    </w:p>
    <w:p w:rsidR="001A626F" w:rsidRPr="001A626F" w:rsidRDefault="001A626F" w:rsidP="00842B2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folyamatos figyelemmel kísérésének lehetőségét monitor biztosítja,</w:t>
      </w:r>
    </w:p>
    <w:p w:rsidR="001A626F" w:rsidRPr="001A626F" w:rsidRDefault="001A626F" w:rsidP="00842B2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 a képek rögzítése egy központi tároló egységre (szerverre) történik.</w:t>
      </w:r>
    </w:p>
    <w:p w:rsidR="001A626F" w:rsidRPr="001A626F" w:rsidRDefault="00842B21"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7.5.</w:t>
      </w:r>
      <w:r w:rsidR="001A626F" w:rsidRPr="001A626F">
        <w:rPr>
          <w:rFonts w:ascii="Times New Roman" w:eastAsia="Times New Roman" w:hAnsi="Times New Roman" w:cs="Times New Roman"/>
          <w:color w:val="000000" w:themeColor="text1"/>
          <w:sz w:val="24"/>
          <w:szCs w:val="24"/>
          <w:lang w:eastAsia="hu-HU"/>
        </w:rPr>
        <w:t xml:space="preserve"> A felvételek megtekintése</w:t>
      </w:r>
    </w:p>
    <w:p w:rsidR="001A626F" w:rsidRDefault="001A626F" w:rsidP="001A626F">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1A626F">
        <w:rPr>
          <w:rFonts w:ascii="Times New Roman" w:eastAsia="Times New Roman" w:hAnsi="Times New Roman" w:cs="Times New Roman"/>
          <w:color w:val="000000" w:themeColor="text1"/>
          <w:sz w:val="24"/>
          <w:szCs w:val="24"/>
          <w:lang w:eastAsia="hu-HU"/>
        </w:rPr>
        <w:t>A Szervezet által alkalmazott térfigyelő rendszer közvetlen megfigyelésre (élőkép) használható, közvetlen megfigyelésre kizárólag a jelen szabályzat szerinti munkakörben foglalkoztatott munkatársaknak, és kizárólag a munkakörük ellátásához szükséges mértékben van joga. A képfelvételek megtekintésére és esetleges visszanézésére szolgáló monitort úgy kell elhelyezni, hogy a képfelvételek sugárzása alatt azokat a jogosultsági körön kívüli személyek ne láthassák.</w:t>
      </w:r>
    </w:p>
    <w:p w:rsidR="00842B21" w:rsidRPr="00407940" w:rsidRDefault="00842B21" w:rsidP="00842B21">
      <w:pPr>
        <w:pStyle w:val="Listaszerbekezds"/>
        <w:numPr>
          <w:ilvl w:val="0"/>
          <w:numId w:val="1"/>
        </w:num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 rendszer üzemeltetési rendje</w:t>
      </w:r>
    </w:p>
    <w:p w:rsidR="00842B21" w:rsidRPr="00842B21" w:rsidRDefault="00842B21" w:rsidP="00842B21">
      <w:pPr>
        <w:pStyle w:val="Listaszerbekezds"/>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A rendszer üzemeltetésének célja: </w:t>
      </w:r>
      <w:r w:rsidRPr="00842B21">
        <w:rPr>
          <w:rFonts w:ascii="Times New Roman" w:eastAsia="Times New Roman" w:hAnsi="Times New Roman" w:cs="Times New Roman"/>
          <w:color w:val="000000" w:themeColor="text1"/>
          <w:sz w:val="24"/>
          <w:szCs w:val="24"/>
          <w:lang w:eastAsia="hu-HU"/>
        </w:rPr>
        <w:t xml:space="preserve">A munkavállalók megfigyelése az Mt. 9. § és 11. § előírásai szerint valósulhat meg. Az üzemeltetetés során be kell tartani az </w:t>
      </w:r>
      <w:proofErr w:type="spellStart"/>
      <w:r w:rsidRPr="00842B21">
        <w:rPr>
          <w:rFonts w:ascii="Times New Roman" w:eastAsia="Times New Roman" w:hAnsi="Times New Roman" w:cs="Times New Roman"/>
          <w:color w:val="000000" w:themeColor="text1"/>
          <w:sz w:val="24"/>
          <w:szCs w:val="24"/>
          <w:lang w:eastAsia="hu-HU"/>
        </w:rPr>
        <w:t>Infotv</w:t>
      </w:r>
      <w:proofErr w:type="spellEnd"/>
      <w:r w:rsidRPr="00842B21">
        <w:rPr>
          <w:rFonts w:ascii="Times New Roman" w:eastAsia="Times New Roman" w:hAnsi="Times New Roman" w:cs="Times New Roman"/>
          <w:color w:val="000000" w:themeColor="text1"/>
          <w:sz w:val="24"/>
          <w:szCs w:val="24"/>
          <w:lang w:eastAsia="hu-HU"/>
        </w:rPr>
        <w:t>. 4. § előírásait.</w:t>
      </w:r>
    </w:p>
    <w:p w:rsidR="00842B21" w:rsidRPr="00842B21" w:rsidRDefault="00842B21" w:rsidP="00842B21">
      <w:pPr>
        <w:pStyle w:val="Listaszerbekezds"/>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842B21">
        <w:rPr>
          <w:rFonts w:ascii="Times New Roman" w:eastAsia="Times New Roman" w:hAnsi="Times New Roman" w:cs="Times New Roman"/>
          <w:color w:val="000000" w:themeColor="text1"/>
          <w:sz w:val="24"/>
          <w:szCs w:val="24"/>
          <w:lang w:eastAsia="hu-HU"/>
        </w:rPr>
        <w:t xml:space="preserve">A területi térfigyelő kamera rendszer üzemeltetésének elsődleges célját az </w:t>
      </w:r>
      <w:proofErr w:type="spellStart"/>
      <w:r w:rsidRPr="00842B21">
        <w:rPr>
          <w:rFonts w:ascii="Times New Roman" w:eastAsia="Times New Roman" w:hAnsi="Times New Roman" w:cs="Times New Roman"/>
          <w:color w:val="000000" w:themeColor="text1"/>
          <w:sz w:val="24"/>
          <w:szCs w:val="24"/>
          <w:lang w:eastAsia="hu-HU"/>
        </w:rPr>
        <w:t>Szvtv</w:t>
      </w:r>
      <w:proofErr w:type="spellEnd"/>
      <w:r w:rsidRPr="00842B21">
        <w:rPr>
          <w:rFonts w:ascii="Times New Roman" w:eastAsia="Times New Roman" w:hAnsi="Times New Roman" w:cs="Times New Roman"/>
          <w:color w:val="000000" w:themeColor="text1"/>
          <w:sz w:val="24"/>
          <w:szCs w:val="24"/>
          <w:lang w:eastAsia="hu-HU"/>
        </w:rPr>
        <w:t xml:space="preserve">. határozza meg. Az </w:t>
      </w:r>
      <w:proofErr w:type="spellStart"/>
      <w:r w:rsidRPr="00842B21">
        <w:rPr>
          <w:rFonts w:ascii="Times New Roman" w:eastAsia="Times New Roman" w:hAnsi="Times New Roman" w:cs="Times New Roman"/>
          <w:color w:val="000000" w:themeColor="text1"/>
          <w:sz w:val="24"/>
          <w:szCs w:val="24"/>
          <w:lang w:eastAsia="hu-HU"/>
        </w:rPr>
        <w:t>Szvtv</w:t>
      </w:r>
      <w:proofErr w:type="spellEnd"/>
      <w:r w:rsidRPr="00842B21">
        <w:rPr>
          <w:rFonts w:ascii="Times New Roman" w:eastAsia="Times New Roman" w:hAnsi="Times New Roman" w:cs="Times New Roman"/>
          <w:color w:val="000000" w:themeColor="text1"/>
          <w:sz w:val="24"/>
          <w:szCs w:val="24"/>
          <w:lang w:eastAsia="hu-HU"/>
        </w:rPr>
        <w:t>. négy esetben teszi lehetővé az elektronikus megfigyelőrendszer alkalmazását:</w:t>
      </w:r>
    </w:p>
    <w:p w:rsidR="00842B21" w:rsidRPr="00842B21" w:rsidRDefault="00842B21" w:rsidP="00842B2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proofErr w:type="gramStart"/>
      <w:r w:rsidRPr="00842B21">
        <w:rPr>
          <w:rFonts w:ascii="Times New Roman" w:eastAsia="Times New Roman" w:hAnsi="Times New Roman" w:cs="Times New Roman"/>
          <w:color w:val="000000" w:themeColor="text1"/>
          <w:sz w:val="24"/>
          <w:szCs w:val="24"/>
          <w:lang w:eastAsia="hu-HU"/>
        </w:rPr>
        <w:t>a</w:t>
      </w:r>
      <w:proofErr w:type="gramEnd"/>
      <w:r w:rsidRPr="00842B21">
        <w:rPr>
          <w:rFonts w:ascii="Times New Roman" w:eastAsia="Times New Roman" w:hAnsi="Times New Roman" w:cs="Times New Roman"/>
          <w:color w:val="000000" w:themeColor="text1"/>
          <w:sz w:val="24"/>
          <w:szCs w:val="24"/>
          <w:lang w:eastAsia="hu-HU"/>
        </w:rPr>
        <w:t>) az emberi élet, testi épség, személyi szabadság védelme,</w:t>
      </w:r>
    </w:p>
    <w:p w:rsidR="00842B21" w:rsidRPr="00842B21" w:rsidRDefault="00842B21" w:rsidP="00842B2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842B21">
        <w:rPr>
          <w:rFonts w:ascii="Times New Roman" w:eastAsia="Times New Roman" w:hAnsi="Times New Roman" w:cs="Times New Roman"/>
          <w:color w:val="000000" w:themeColor="text1"/>
          <w:sz w:val="24"/>
          <w:szCs w:val="24"/>
          <w:lang w:eastAsia="hu-HU"/>
        </w:rPr>
        <w:t>b) a veszélyes anyagok őrzése,</w:t>
      </w:r>
    </w:p>
    <w:p w:rsidR="00842B21" w:rsidRPr="00842B21" w:rsidRDefault="00842B21" w:rsidP="00842B2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842B21">
        <w:rPr>
          <w:rFonts w:ascii="Times New Roman" w:eastAsia="Times New Roman" w:hAnsi="Times New Roman" w:cs="Times New Roman"/>
          <w:color w:val="000000" w:themeColor="text1"/>
          <w:sz w:val="24"/>
          <w:szCs w:val="24"/>
          <w:lang w:eastAsia="hu-HU"/>
        </w:rPr>
        <w:t>c) az üzleti, fizetési, bank- és értékpapírtitok védelme,</w:t>
      </w:r>
    </w:p>
    <w:p w:rsidR="00842B21" w:rsidRDefault="00842B21" w:rsidP="00842B2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842B21">
        <w:rPr>
          <w:rFonts w:ascii="Times New Roman" w:eastAsia="Times New Roman" w:hAnsi="Times New Roman" w:cs="Times New Roman"/>
          <w:color w:val="000000" w:themeColor="text1"/>
          <w:sz w:val="24"/>
          <w:szCs w:val="24"/>
          <w:lang w:eastAsia="hu-HU"/>
        </w:rPr>
        <w:t>d) vagyonvédelem</w:t>
      </w:r>
      <w:r>
        <w:rPr>
          <w:rFonts w:ascii="Times New Roman" w:eastAsia="Times New Roman" w:hAnsi="Times New Roman" w:cs="Times New Roman"/>
          <w:color w:val="000000" w:themeColor="text1"/>
          <w:sz w:val="24"/>
          <w:szCs w:val="24"/>
          <w:lang w:eastAsia="hu-HU"/>
        </w:rPr>
        <w:t>.</w:t>
      </w:r>
    </w:p>
    <w:p w:rsidR="00842B21" w:rsidRPr="00842B21" w:rsidRDefault="00842B21" w:rsidP="00842B2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8.2.</w:t>
      </w:r>
      <w:r w:rsidRPr="00842B21">
        <w:rPr>
          <w:rFonts w:ascii="Times New Roman" w:eastAsia="Times New Roman" w:hAnsi="Times New Roman" w:cs="Times New Roman"/>
          <w:color w:val="000000" w:themeColor="text1"/>
          <w:sz w:val="24"/>
          <w:szCs w:val="24"/>
          <w:lang w:eastAsia="hu-HU"/>
        </w:rPr>
        <w:t xml:space="preserve"> A rendszer tulajdonosa és üzemeltetője</w:t>
      </w:r>
    </w:p>
    <w:p w:rsidR="00842B21" w:rsidRPr="00842B21" w:rsidRDefault="00842B21" w:rsidP="00842B2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842B21">
        <w:rPr>
          <w:rFonts w:ascii="Times New Roman" w:eastAsia="Times New Roman" w:hAnsi="Times New Roman" w:cs="Times New Roman"/>
          <w:color w:val="000000" w:themeColor="text1"/>
          <w:sz w:val="24"/>
          <w:szCs w:val="24"/>
          <w:lang w:eastAsia="hu-HU"/>
        </w:rPr>
        <w:t xml:space="preserve">A területi térfigyelő kamera rendszer </w:t>
      </w:r>
      <w:r w:rsidR="00C502CB">
        <w:rPr>
          <w:rFonts w:ascii="Times New Roman" w:eastAsia="Times New Roman" w:hAnsi="Times New Roman" w:cs="Times New Roman"/>
          <w:color w:val="000000" w:themeColor="text1"/>
          <w:sz w:val="24"/>
          <w:szCs w:val="24"/>
          <w:lang w:eastAsia="hu-HU"/>
        </w:rPr>
        <w:t xml:space="preserve">a Kaposvári Tankerület Központ </w:t>
      </w:r>
      <w:r w:rsidRPr="00842B21">
        <w:rPr>
          <w:rFonts w:ascii="Times New Roman" w:eastAsia="Times New Roman" w:hAnsi="Times New Roman" w:cs="Times New Roman"/>
          <w:color w:val="000000" w:themeColor="text1"/>
          <w:sz w:val="24"/>
          <w:szCs w:val="24"/>
          <w:lang w:eastAsia="hu-HU"/>
        </w:rPr>
        <w:t>tulajdona. A rendszer használatá</w:t>
      </w:r>
      <w:r>
        <w:rPr>
          <w:rFonts w:ascii="Times New Roman" w:eastAsia="Times New Roman" w:hAnsi="Times New Roman" w:cs="Times New Roman"/>
          <w:color w:val="000000" w:themeColor="text1"/>
          <w:sz w:val="24"/>
          <w:szCs w:val="24"/>
          <w:lang w:eastAsia="hu-HU"/>
        </w:rPr>
        <w:t xml:space="preserve">ra, kezelésére, üzemeltetésére </w:t>
      </w:r>
      <w:r w:rsidR="00C502CB">
        <w:rPr>
          <w:rFonts w:ascii="Times New Roman" w:eastAsia="Times New Roman" w:hAnsi="Times New Roman" w:cs="Times New Roman"/>
          <w:color w:val="000000" w:themeColor="text1"/>
          <w:sz w:val="24"/>
          <w:szCs w:val="24"/>
          <w:lang w:eastAsia="hu-HU"/>
        </w:rPr>
        <w:t xml:space="preserve">a Klebelsberg Középiskolai Kollégium </w:t>
      </w:r>
      <w:r w:rsidRPr="00842B21">
        <w:rPr>
          <w:rFonts w:ascii="Times New Roman" w:eastAsia="Times New Roman" w:hAnsi="Times New Roman" w:cs="Times New Roman"/>
          <w:color w:val="000000" w:themeColor="text1"/>
          <w:sz w:val="24"/>
          <w:szCs w:val="24"/>
          <w:lang w:eastAsia="hu-HU"/>
        </w:rPr>
        <w:t>által meghatározott egység és személyzet jogosult.</w:t>
      </w:r>
    </w:p>
    <w:p w:rsidR="00842B21" w:rsidRPr="00842B21" w:rsidRDefault="00842B21" w:rsidP="00842B21">
      <w:pPr>
        <w:pStyle w:val="Listaszerbekezds"/>
        <w:numPr>
          <w:ilvl w:val="1"/>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w:t>
      </w:r>
      <w:r w:rsidRPr="00842B21">
        <w:rPr>
          <w:rFonts w:ascii="Times New Roman" w:eastAsia="Times New Roman" w:hAnsi="Times New Roman" w:cs="Times New Roman"/>
          <w:color w:val="000000" w:themeColor="text1"/>
          <w:sz w:val="24"/>
          <w:szCs w:val="24"/>
          <w:lang w:eastAsia="hu-HU"/>
        </w:rPr>
        <w:t>A Térfigyelő kamerarendszer üzemeltetése</w:t>
      </w:r>
    </w:p>
    <w:p w:rsidR="00842B21" w:rsidRPr="006D42B3" w:rsidRDefault="00842B21" w:rsidP="006D42B3">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lastRenderedPageBreak/>
        <w:t>A térfigyelő kamerarendszer által közvetített képek:</w:t>
      </w:r>
    </w:p>
    <w:p w:rsidR="006D42B3" w:rsidRPr="006D42B3" w:rsidRDefault="00842B21" w:rsidP="006D42B3">
      <w:pPr>
        <w:pStyle w:val="Listaszerbekezds"/>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folyamatosan megfigyelésre kerülnek</w:t>
      </w:r>
      <w:r w:rsidR="006D42B3" w:rsidRPr="006D42B3">
        <w:rPr>
          <w:rFonts w:ascii="Times New Roman" w:eastAsia="Times New Roman" w:hAnsi="Times New Roman" w:cs="Times New Roman"/>
          <w:color w:val="000000" w:themeColor="text1"/>
          <w:sz w:val="24"/>
          <w:szCs w:val="24"/>
          <w:lang w:eastAsia="hu-HU"/>
        </w:rPr>
        <w:t xml:space="preserve"> </w:t>
      </w:r>
    </w:p>
    <w:p w:rsidR="00842B21" w:rsidRPr="003228FA" w:rsidRDefault="003228FA" w:rsidP="003228FA">
      <w:pPr>
        <w:shd w:val="clear" w:color="auto" w:fill="FFFFFF"/>
        <w:spacing w:before="100" w:beforeAutospacing="1" w:after="100" w:afterAutospacing="1" w:line="360" w:lineRule="auto"/>
        <w:ind w:left="780"/>
        <w:jc w:val="both"/>
        <w:rPr>
          <w:rFonts w:ascii="Times New Roman" w:eastAsia="Times New Roman" w:hAnsi="Times New Roman" w:cs="Times New Roman"/>
          <w:color w:val="000000" w:themeColor="text1"/>
          <w:sz w:val="24"/>
          <w:szCs w:val="24"/>
          <w:lang w:eastAsia="hu-HU"/>
        </w:rPr>
      </w:pPr>
      <w:proofErr w:type="gramStart"/>
      <w:r>
        <w:rPr>
          <w:rFonts w:ascii="Times New Roman" w:eastAsia="Times New Roman" w:hAnsi="Times New Roman" w:cs="Times New Roman"/>
          <w:color w:val="000000" w:themeColor="text1"/>
          <w:sz w:val="24"/>
          <w:szCs w:val="24"/>
          <w:lang w:eastAsia="hu-HU"/>
        </w:rPr>
        <w:t xml:space="preserve">o  </w:t>
      </w:r>
      <w:r w:rsidR="00842B21" w:rsidRPr="003228FA">
        <w:rPr>
          <w:rFonts w:ascii="Times New Roman" w:eastAsia="Times New Roman" w:hAnsi="Times New Roman" w:cs="Times New Roman"/>
          <w:color w:val="000000" w:themeColor="text1"/>
          <w:sz w:val="24"/>
          <w:szCs w:val="24"/>
          <w:lang w:eastAsia="hu-HU"/>
        </w:rPr>
        <w:t>rendszeresen</w:t>
      </w:r>
      <w:proofErr w:type="gramEnd"/>
      <w:r w:rsidR="00842B21" w:rsidRPr="003228FA">
        <w:rPr>
          <w:rFonts w:ascii="Times New Roman" w:eastAsia="Times New Roman" w:hAnsi="Times New Roman" w:cs="Times New Roman"/>
          <w:color w:val="000000" w:themeColor="text1"/>
          <w:sz w:val="24"/>
          <w:szCs w:val="24"/>
          <w:lang w:eastAsia="hu-HU"/>
        </w:rPr>
        <w:t xml:space="preserve"> megfigyelésre kerülnek.</w:t>
      </w:r>
      <w:r w:rsidR="006D42B3" w:rsidRPr="003228FA">
        <w:rPr>
          <w:rFonts w:ascii="Times New Roman" w:eastAsia="Times New Roman" w:hAnsi="Times New Roman" w:cs="Times New Roman"/>
          <w:color w:val="000000" w:themeColor="text1"/>
          <w:sz w:val="24"/>
          <w:szCs w:val="24"/>
          <w:lang w:eastAsia="hu-HU"/>
        </w:rPr>
        <w:t>*</w:t>
      </w:r>
    </w:p>
    <w:p w:rsidR="00842B21" w:rsidRPr="006D42B3" w:rsidRDefault="00842B21" w:rsidP="006D42B3">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A megfigyelés időtartama</w:t>
      </w:r>
      <w:proofErr w:type="gramStart"/>
      <w:r w:rsidRPr="006D42B3">
        <w:rPr>
          <w:rFonts w:ascii="Times New Roman" w:eastAsia="Times New Roman" w:hAnsi="Times New Roman" w:cs="Times New Roman"/>
          <w:color w:val="000000" w:themeColor="text1"/>
          <w:sz w:val="24"/>
          <w:szCs w:val="24"/>
          <w:lang w:eastAsia="hu-HU"/>
        </w:rPr>
        <w:t>: …</w:t>
      </w:r>
      <w:proofErr w:type="gramEnd"/>
      <w:r w:rsidRPr="006D42B3">
        <w:rPr>
          <w:rFonts w:ascii="Times New Roman" w:eastAsia="Times New Roman" w:hAnsi="Times New Roman" w:cs="Times New Roman"/>
          <w:color w:val="000000" w:themeColor="text1"/>
          <w:sz w:val="24"/>
          <w:szCs w:val="24"/>
          <w:lang w:eastAsia="hu-HU"/>
        </w:rPr>
        <w:t>……………………… napokon ……….. órától – ……….. óráig tart.</w:t>
      </w:r>
    </w:p>
    <w:p w:rsidR="00842B21" w:rsidRPr="003228FA" w:rsidRDefault="003228FA" w:rsidP="003228FA">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eastAsia="hu-HU"/>
        </w:rPr>
      </w:pPr>
      <w:proofErr w:type="gramStart"/>
      <w:r>
        <w:rPr>
          <w:rFonts w:ascii="Times New Roman" w:eastAsia="Times New Roman" w:hAnsi="Times New Roman" w:cs="Times New Roman"/>
          <w:color w:val="000000" w:themeColor="text1"/>
          <w:sz w:val="24"/>
          <w:szCs w:val="24"/>
          <w:lang w:eastAsia="hu-HU"/>
        </w:rPr>
        <w:t xml:space="preserve">X  </w:t>
      </w:r>
      <w:r w:rsidR="00842B21" w:rsidRPr="003228FA">
        <w:rPr>
          <w:rFonts w:ascii="Times New Roman" w:eastAsia="Times New Roman" w:hAnsi="Times New Roman" w:cs="Times New Roman"/>
          <w:color w:val="000000" w:themeColor="text1"/>
          <w:sz w:val="24"/>
          <w:szCs w:val="24"/>
          <w:lang w:eastAsia="hu-HU"/>
        </w:rPr>
        <w:t>esetenként</w:t>
      </w:r>
      <w:proofErr w:type="gramEnd"/>
      <w:r w:rsidR="00842B21" w:rsidRPr="003228FA">
        <w:rPr>
          <w:rFonts w:ascii="Times New Roman" w:eastAsia="Times New Roman" w:hAnsi="Times New Roman" w:cs="Times New Roman"/>
          <w:color w:val="000000" w:themeColor="text1"/>
          <w:sz w:val="24"/>
          <w:szCs w:val="24"/>
          <w:lang w:eastAsia="hu-HU"/>
        </w:rPr>
        <w:t xml:space="preserve"> megfigyelésre kerülnek</w:t>
      </w:r>
    </w:p>
    <w:p w:rsidR="00842B21" w:rsidRPr="006D42B3" w:rsidRDefault="00842B21" w:rsidP="006D42B3">
      <w:pPr>
        <w:pStyle w:val="Listaszerbekezds"/>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megfigyelésre nem kerülnek</w:t>
      </w:r>
      <w:r w:rsidR="006D42B3">
        <w:rPr>
          <w:rFonts w:ascii="Times New Roman" w:eastAsia="Times New Roman" w:hAnsi="Times New Roman" w:cs="Times New Roman"/>
          <w:color w:val="000000" w:themeColor="text1"/>
          <w:sz w:val="24"/>
          <w:szCs w:val="24"/>
          <w:lang w:eastAsia="hu-HU"/>
        </w:rPr>
        <w:t>*</w:t>
      </w:r>
    </w:p>
    <w:p w:rsidR="00842B21" w:rsidRPr="006D42B3" w:rsidRDefault="00842B21" w:rsidP="006D42B3">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A térfigyelő kamerarendszer által közvetített képek megfigyelésének célja, hogy az ellenőri szolgálat áttekintést kapjon a megfigyelt területek állapotáról, helyzetéről, és indokolt esetben azonnali intézkedést tegyen, illetve kezdeményezzen.</w:t>
      </w:r>
    </w:p>
    <w:p w:rsidR="00842B21" w:rsidRPr="006D42B3" w:rsidRDefault="00842B21" w:rsidP="006D42B3">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A térfigyelő kamerarendszer képeinek rögzítése:</w:t>
      </w:r>
    </w:p>
    <w:p w:rsidR="00842B21" w:rsidRPr="003228FA" w:rsidRDefault="003228FA" w:rsidP="003228FA">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lang w:eastAsia="hu-HU"/>
        </w:rPr>
      </w:pPr>
      <w:proofErr w:type="gramStart"/>
      <w:r>
        <w:rPr>
          <w:rFonts w:ascii="Times New Roman" w:eastAsia="Times New Roman" w:hAnsi="Times New Roman" w:cs="Times New Roman"/>
          <w:color w:val="000000" w:themeColor="text1"/>
          <w:sz w:val="24"/>
          <w:szCs w:val="24"/>
          <w:lang w:eastAsia="hu-HU"/>
        </w:rPr>
        <w:t xml:space="preserve">X  </w:t>
      </w:r>
      <w:r w:rsidR="00842B21" w:rsidRPr="003228FA">
        <w:rPr>
          <w:rFonts w:ascii="Times New Roman" w:eastAsia="Times New Roman" w:hAnsi="Times New Roman" w:cs="Times New Roman"/>
          <w:color w:val="000000" w:themeColor="text1"/>
          <w:sz w:val="24"/>
          <w:szCs w:val="24"/>
          <w:lang w:eastAsia="hu-HU"/>
        </w:rPr>
        <w:t>folyamatosan</w:t>
      </w:r>
      <w:proofErr w:type="gramEnd"/>
      <w:r w:rsidR="00842B21" w:rsidRPr="003228FA">
        <w:rPr>
          <w:rFonts w:ascii="Times New Roman" w:eastAsia="Times New Roman" w:hAnsi="Times New Roman" w:cs="Times New Roman"/>
          <w:color w:val="000000" w:themeColor="text1"/>
          <w:sz w:val="24"/>
          <w:szCs w:val="24"/>
          <w:lang w:eastAsia="hu-HU"/>
        </w:rPr>
        <w:t xml:space="preserve"> – a nap 24 órájában – történik,</w:t>
      </w:r>
    </w:p>
    <w:p w:rsidR="00842B21" w:rsidRPr="006D42B3" w:rsidRDefault="00842B21" w:rsidP="006D42B3">
      <w:pPr>
        <w:pStyle w:val="Listaszerbekezds"/>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rendszeresen történik.</w:t>
      </w:r>
      <w:r w:rsidR="006D42B3">
        <w:rPr>
          <w:rFonts w:ascii="Times New Roman" w:eastAsia="Times New Roman" w:hAnsi="Times New Roman" w:cs="Times New Roman"/>
          <w:color w:val="000000" w:themeColor="text1"/>
          <w:sz w:val="24"/>
          <w:szCs w:val="24"/>
          <w:lang w:eastAsia="hu-HU"/>
        </w:rPr>
        <w:t>*</w:t>
      </w:r>
    </w:p>
    <w:p w:rsidR="00842B21" w:rsidRPr="006D42B3" w:rsidRDefault="00842B21" w:rsidP="006D42B3">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A rögzítés időtartama</w:t>
      </w:r>
      <w:proofErr w:type="gramStart"/>
      <w:r w:rsidRPr="006D42B3">
        <w:rPr>
          <w:rFonts w:ascii="Times New Roman" w:eastAsia="Times New Roman" w:hAnsi="Times New Roman" w:cs="Times New Roman"/>
          <w:color w:val="000000" w:themeColor="text1"/>
          <w:sz w:val="24"/>
          <w:szCs w:val="24"/>
          <w:lang w:eastAsia="hu-HU"/>
        </w:rPr>
        <w:t>: …</w:t>
      </w:r>
      <w:proofErr w:type="gramEnd"/>
      <w:r w:rsidRPr="006D42B3">
        <w:rPr>
          <w:rFonts w:ascii="Times New Roman" w:eastAsia="Times New Roman" w:hAnsi="Times New Roman" w:cs="Times New Roman"/>
          <w:color w:val="000000" w:themeColor="text1"/>
          <w:sz w:val="24"/>
          <w:szCs w:val="24"/>
          <w:lang w:eastAsia="hu-HU"/>
        </w:rPr>
        <w:t>……………………… napokon ……….. órától – ……….. óráig.</w:t>
      </w:r>
    </w:p>
    <w:p w:rsidR="00842B21" w:rsidRPr="006D42B3" w:rsidRDefault="00842B21" w:rsidP="006D42B3">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6D42B3">
        <w:rPr>
          <w:rFonts w:ascii="Times New Roman" w:eastAsia="Times New Roman" w:hAnsi="Times New Roman" w:cs="Times New Roman"/>
          <w:color w:val="000000" w:themeColor="text1"/>
          <w:sz w:val="24"/>
          <w:szCs w:val="24"/>
          <w:lang w:eastAsia="hu-HU"/>
        </w:rPr>
        <w:t>A képek rögzítésének célja, hogy szükséges esetben bizonyítási eszközként felhasználhatók legyenek az egyes eljárásokban.</w:t>
      </w:r>
    </w:p>
    <w:p w:rsidR="006D42B3" w:rsidRPr="006D42B3" w:rsidRDefault="006D42B3" w:rsidP="006D42B3">
      <w:pPr>
        <w:pStyle w:val="Listaszerbekezds"/>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w:t>
      </w:r>
      <w:r w:rsidRPr="006D42B3">
        <w:rPr>
          <w:rFonts w:ascii="Times New Roman" w:eastAsia="Times New Roman" w:hAnsi="Times New Roman" w:cs="Times New Roman"/>
          <w:color w:val="000000" w:themeColor="text1"/>
          <w:sz w:val="24"/>
          <w:szCs w:val="24"/>
          <w:lang w:eastAsia="hu-HU"/>
        </w:rPr>
        <w:t>A rögzített felvételek visszanézése</w:t>
      </w:r>
    </w:p>
    <w:p w:rsidR="006D42B3" w:rsidRPr="00407940" w:rsidRDefault="006D42B3" w:rsidP="00407940">
      <w:p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A térfigyelő kamerarendszer rögzített képinek visszanézése:</w:t>
      </w:r>
    </w:p>
    <w:p w:rsidR="006D42B3" w:rsidRPr="00407940" w:rsidRDefault="006D42B3" w:rsidP="00407940">
      <w:pPr>
        <w:pStyle w:val="Listaszerbekezds"/>
        <w:numPr>
          <w:ilvl w:val="0"/>
          <w:numId w:val="15"/>
        </w:numPr>
        <w:spacing w:line="360" w:lineRule="auto"/>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rendszeresen</w:t>
      </w:r>
    </w:p>
    <w:p w:rsidR="006D42B3" w:rsidRPr="00407940" w:rsidRDefault="006D42B3" w:rsidP="00407940">
      <w:pPr>
        <w:pStyle w:val="Listaszerbekezds"/>
        <w:numPr>
          <w:ilvl w:val="0"/>
          <w:numId w:val="15"/>
        </w:numPr>
        <w:spacing w:line="360" w:lineRule="auto"/>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lehetőség szerint</w:t>
      </w:r>
    </w:p>
    <w:p w:rsidR="00407940" w:rsidRDefault="006D42B3" w:rsidP="00407940">
      <w:pPr>
        <w:pStyle w:val="Listaszerbekezds"/>
        <w:numPr>
          <w:ilvl w:val="0"/>
          <w:numId w:val="15"/>
        </w:numPr>
        <w:spacing w:line="360" w:lineRule="auto"/>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a képfelvétel rögzítését követő napon megtörténik,</w:t>
      </w:r>
    </w:p>
    <w:p w:rsidR="006D42B3" w:rsidRPr="003228FA" w:rsidRDefault="003228FA" w:rsidP="003228FA">
      <w:pPr>
        <w:spacing w:line="360" w:lineRule="auto"/>
        <w:ind w:left="720"/>
        <w:jc w:val="both"/>
        <w:rPr>
          <w:rFonts w:ascii="Times New Roman" w:eastAsia="Times New Roman" w:hAnsi="Times New Roman" w:cs="Times New Roman"/>
          <w:color w:val="000000" w:themeColor="text1"/>
          <w:sz w:val="24"/>
          <w:szCs w:val="24"/>
          <w:lang w:eastAsia="hu-HU"/>
        </w:rPr>
      </w:pPr>
      <w:proofErr w:type="gramStart"/>
      <w:r>
        <w:rPr>
          <w:rFonts w:ascii="Times New Roman" w:eastAsia="Times New Roman" w:hAnsi="Times New Roman" w:cs="Times New Roman"/>
          <w:color w:val="000000" w:themeColor="text1"/>
          <w:sz w:val="24"/>
          <w:szCs w:val="24"/>
          <w:lang w:eastAsia="hu-HU"/>
        </w:rPr>
        <w:t xml:space="preserve">X  </w:t>
      </w:r>
      <w:r w:rsidR="006D42B3" w:rsidRPr="003228FA">
        <w:rPr>
          <w:rFonts w:ascii="Times New Roman" w:eastAsia="Times New Roman" w:hAnsi="Times New Roman" w:cs="Times New Roman"/>
          <w:color w:val="000000" w:themeColor="text1"/>
          <w:sz w:val="24"/>
          <w:szCs w:val="24"/>
          <w:lang w:eastAsia="hu-HU"/>
        </w:rPr>
        <w:t>a</w:t>
      </w:r>
      <w:proofErr w:type="gramEnd"/>
      <w:r w:rsidR="006D42B3" w:rsidRPr="003228FA">
        <w:rPr>
          <w:rFonts w:ascii="Times New Roman" w:eastAsia="Times New Roman" w:hAnsi="Times New Roman" w:cs="Times New Roman"/>
          <w:color w:val="000000" w:themeColor="text1"/>
          <w:sz w:val="24"/>
          <w:szCs w:val="24"/>
          <w:lang w:eastAsia="hu-HU"/>
        </w:rPr>
        <w:t xml:space="preserve"> visszanézésre okot adó esemény bekövetkezésekor történik meg.</w:t>
      </w:r>
      <w:r w:rsidR="00407940" w:rsidRPr="003228FA">
        <w:rPr>
          <w:rFonts w:ascii="Times New Roman" w:eastAsia="Times New Roman" w:hAnsi="Times New Roman" w:cs="Times New Roman"/>
          <w:color w:val="000000" w:themeColor="text1"/>
          <w:sz w:val="24"/>
          <w:szCs w:val="24"/>
          <w:lang w:eastAsia="hu-HU"/>
        </w:rPr>
        <w:t>*</w:t>
      </w:r>
    </w:p>
    <w:p w:rsidR="006D42B3" w:rsidRPr="00407940" w:rsidRDefault="006D42B3" w:rsidP="00407940">
      <w:p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A visszanézett felvételeken el kell különíteni:</w:t>
      </w:r>
    </w:p>
    <w:p w:rsidR="006D42B3" w:rsidRPr="00407940" w:rsidRDefault="006D42B3" w:rsidP="00407940">
      <w:pPr>
        <w:spacing w:line="360" w:lineRule="auto"/>
        <w:ind w:left="360"/>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lastRenderedPageBreak/>
        <w:t>– a rendkívüli eseményt tartalmazó, (azaz a felvételek adatkezelésére indokot, eljárás megindítására illetve kezdeményezésére okot adó) felvételrészeket,</w:t>
      </w:r>
    </w:p>
    <w:p w:rsidR="006D42B3" w:rsidRPr="00407940" w:rsidRDefault="006D42B3" w:rsidP="00407940">
      <w:pPr>
        <w:spacing w:line="360" w:lineRule="auto"/>
        <w:ind w:left="360"/>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 a rendkívüli eseményt nem tartalmazó felvételektől.</w:t>
      </w:r>
    </w:p>
    <w:p w:rsidR="00842B21" w:rsidRPr="00407940" w:rsidRDefault="00842B21" w:rsidP="00407940">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p>
    <w:p w:rsidR="00407940" w:rsidRPr="00407940" w:rsidRDefault="00407940" w:rsidP="00407940">
      <w:pPr>
        <w:pStyle w:val="Listaszerbekezds"/>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w:t>
      </w:r>
      <w:r w:rsidRPr="00407940">
        <w:rPr>
          <w:rFonts w:ascii="Times New Roman" w:eastAsia="Times New Roman" w:hAnsi="Times New Roman" w:cs="Times New Roman"/>
          <w:color w:val="000000" w:themeColor="text1"/>
          <w:sz w:val="24"/>
          <w:szCs w:val="24"/>
          <w:lang w:eastAsia="hu-HU"/>
        </w:rPr>
        <w:t>A területi térfigyelő kamera rendszerrel kapcsolatos adatkezelés</w:t>
      </w:r>
    </w:p>
    <w:p w:rsidR="00407940" w:rsidRPr="00407940" w:rsidRDefault="00407940" w:rsidP="00407940">
      <w:pPr>
        <w:pStyle w:val="Listaszerbekezds"/>
        <w:numPr>
          <w:ilvl w:val="2"/>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A kamerarendszer által rögzített felvételek, mint személyes adatok</w:t>
      </w:r>
    </w:p>
    <w:p w:rsidR="00667F72" w:rsidRDefault="00407940" w:rsidP="00407940">
      <w:pPr>
        <w:pStyle w:val="Listaszerbekezds"/>
        <w:shd w:val="clear" w:color="auto" w:fill="FFFFFF"/>
        <w:spacing w:before="100" w:beforeAutospacing="1" w:after="100" w:afterAutospacing="1" w:line="360" w:lineRule="auto"/>
        <w:ind w:left="1080"/>
        <w:jc w:val="both"/>
        <w:rPr>
          <w:rFonts w:ascii="Times New Roman" w:eastAsia="Times New Roman" w:hAnsi="Times New Roman" w:cs="Times New Roman"/>
          <w:color w:val="000000" w:themeColor="text1"/>
          <w:sz w:val="24"/>
          <w:szCs w:val="24"/>
          <w:lang w:eastAsia="hu-HU"/>
        </w:rPr>
      </w:pPr>
      <w:r w:rsidRPr="00407940">
        <w:rPr>
          <w:rFonts w:ascii="Times New Roman" w:eastAsia="Times New Roman" w:hAnsi="Times New Roman" w:cs="Times New Roman"/>
          <w:color w:val="000000" w:themeColor="text1"/>
          <w:sz w:val="24"/>
          <w:szCs w:val="24"/>
          <w:lang w:eastAsia="hu-HU"/>
        </w:rPr>
        <w:t>A területi térfigyelő kamera rendszerben rögzített felvételek személyes adatnak minősülnek, ezért érvényesíteni kell az információs törvényben szóló törvényben meghatározott, valamint jelen szabályzatban meghatározott adatkezelési szabályokat.</w:t>
      </w:r>
    </w:p>
    <w:p w:rsidR="00407940" w:rsidRPr="00407940" w:rsidRDefault="00407940" w:rsidP="00407940">
      <w:pPr>
        <w:pStyle w:val="Listaszerbekezds"/>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hu-HU"/>
        </w:rPr>
      </w:pPr>
      <w:r w:rsidRPr="00407940">
        <w:rPr>
          <w:rFonts w:ascii="Times New Roman" w:eastAsia="Times New Roman" w:hAnsi="Times New Roman" w:cs="Times New Roman"/>
          <w:b/>
          <w:color w:val="000000" w:themeColor="text1"/>
          <w:sz w:val="24"/>
          <w:szCs w:val="24"/>
          <w:lang w:eastAsia="hu-HU"/>
        </w:rPr>
        <w:t>Az adatkezelés alapelvei:</w:t>
      </w:r>
    </w:p>
    <w:p w:rsidR="00407940" w:rsidRPr="004956DF" w:rsidRDefault="00407940" w:rsidP="00407940">
      <w:pPr>
        <w:spacing w:after="0" w:line="360" w:lineRule="auto"/>
        <w:jc w:val="both"/>
        <w:rPr>
          <w:rFonts w:ascii="Times New Roman" w:hAnsi="Times New Roman" w:cs="Times New Roman"/>
          <w:sz w:val="24"/>
          <w:szCs w:val="24"/>
        </w:rPr>
      </w:pPr>
      <w:r w:rsidRPr="004956DF">
        <w:rPr>
          <w:rFonts w:ascii="Times New Roman" w:hAnsi="Times New Roman" w:cs="Times New Roman"/>
          <w:sz w:val="24"/>
          <w:szCs w:val="24"/>
        </w:rPr>
        <w:t xml:space="preserve">Az adatkezeléssel összefüggésben az adatkezelést végző szerv adatvédelmi tisztviselőjén keresztül bármikor: </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b/>
          <w:sz w:val="24"/>
          <w:szCs w:val="24"/>
        </w:rPr>
      </w:pPr>
      <w:r w:rsidRPr="0053605F">
        <w:rPr>
          <w:rFonts w:ascii="Times New Roman" w:hAnsi="Times New Roman" w:cs="Times New Roman"/>
          <w:b/>
          <w:sz w:val="24"/>
          <w:szCs w:val="24"/>
        </w:rPr>
        <w:t>tájékoztatást kérhet az adatkezelésre vonatkozóan és hozzáférést kérhet a rá vonatkozóan kezelt adatokhoz,</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b/>
          <w:sz w:val="24"/>
          <w:szCs w:val="24"/>
        </w:rPr>
      </w:pPr>
      <w:r w:rsidRPr="0053605F">
        <w:rPr>
          <w:rFonts w:ascii="Times New Roman" w:hAnsi="Times New Roman" w:cs="Times New Roman"/>
          <w:b/>
          <w:sz w:val="24"/>
          <w:szCs w:val="24"/>
        </w:rPr>
        <w:t>pontatlan adatok esetén helyesbítést vagy a hiányos adatok kiegészítését kérheti,</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b/>
          <w:sz w:val="24"/>
          <w:szCs w:val="24"/>
        </w:rPr>
      </w:pPr>
      <w:r w:rsidRPr="0053605F">
        <w:rPr>
          <w:rFonts w:ascii="Times New Roman" w:hAnsi="Times New Roman" w:cs="Times New Roman"/>
          <w:b/>
          <w:sz w:val="24"/>
          <w:szCs w:val="24"/>
        </w:rPr>
        <w:t xml:space="preserve">a hozzájárulása alapján kezelt adatok törlését kérheti, </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b/>
          <w:sz w:val="24"/>
          <w:szCs w:val="24"/>
        </w:rPr>
      </w:pPr>
      <w:r w:rsidRPr="0053605F">
        <w:rPr>
          <w:rFonts w:ascii="Times New Roman" w:hAnsi="Times New Roman" w:cs="Times New Roman"/>
          <w:b/>
          <w:sz w:val="24"/>
          <w:szCs w:val="24"/>
        </w:rPr>
        <w:t xml:space="preserve">adatai kezelése ellen tiltakozhat, </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b/>
          <w:sz w:val="24"/>
          <w:szCs w:val="24"/>
        </w:rPr>
      </w:pPr>
      <w:r w:rsidRPr="0053605F">
        <w:rPr>
          <w:rFonts w:ascii="Times New Roman" w:hAnsi="Times New Roman" w:cs="Times New Roman"/>
          <w:b/>
          <w:sz w:val="24"/>
          <w:szCs w:val="24"/>
        </w:rPr>
        <w:t xml:space="preserve">kérheti az adatkezelés korlátozását. </w:t>
      </w:r>
    </w:p>
    <w:p w:rsidR="00407940" w:rsidRPr="004956DF" w:rsidRDefault="00407940" w:rsidP="00407940">
      <w:pPr>
        <w:spacing w:after="0" w:line="360" w:lineRule="auto"/>
        <w:jc w:val="both"/>
        <w:rPr>
          <w:rFonts w:ascii="Times New Roman" w:hAnsi="Times New Roman" w:cs="Times New Roman"/>
          <w:sz w:val="24"/>
          <w:szCs w:val="24"/>
        </w:rPr>
      </w:pPr>
      <w:r w:rsidRPr="004956DF">
        <w:rPr>
          <w:rFonts w:ascii="Times New Roman" w:hAnsi="Times New Roman" w:cs="Times New Roman"/>
          <w:sz w:val="24"/>
          <w:szCs w:val="24"/>
        </w:rPr>
        <w:t>Tájékoztatás kérése alapján – amennyiben az nem esik törvényben meghatározott érdekből korlátozás alá</w:t>
      </w:r>
      <w:r>
        <w:rPr>
          <w:rFonts w:ascii="Times New Roman" w:hAnsi="Times New Roman" w:cs="Times New Roman"/>
          <w:sz w:val="24"/>
          <w:szCs w:val="24"/>
        </w:rPr>
        <w:t>:</w:t>
      </w:r>
    </w:p>
    <w:p w:rsidR="00407940" w:rsidRDefault="00407940" w:rsidP="00407940">
      <w:pPr>
        <w:spacing w:after="0" w:line="360" w:lineRule="auto"/>
        <w:jc w:val="both"/>
        <w:rPr>
          <w:rFonts w:ascii="Times New Roman" w:hAnsi="Times New Roman" w:cs="Times New Roman"/>
          <w:sz w:val="24"/>
          <w:szCs w:val="24"/>
        </w:rPr>
      </w:pPr>
      <w:r w:rsidRPr="004956DF">
        <w:rPr>
          <w:rFonts w:ascii="Times New Roman" w:hAnsi="Times New Roman" w:cs="Times New Roman"/>
          <w:sz w:val="24"/>
          <w:szCs w:val="24"/>
        </w:rPr>
        <w:t xml:space="preserve"> – megismerheti, hogy személyes adatainak kezelése folyamatban </w:t>
      </w:r>
      <w:r>
        <w:rPr>
          <w:rFonts w:ascii="Times New Roman" w:hAnsi="Times New Roman" w:cs="Times New Roman"/>
          <w:sz w:val="24"/>
          <w:szCs w:val="24"/>
        </w:rPr>
        <w:t xml:space="preserve">van-e az </w:t>
      </w:r>
      <w:r w:rsidRPr="004956DF">
        <w:rPr>
          <w:rFonts w:ascii="Times New Roman" w:hAnsi="Times New Roman" w:cs="Times New Roman"/>
          <w:sz w:val="24"/>
          <w:szCs w:val="24"/>
        </w:rPr>
        <w:t>adatkezelő szervnél,</w:t>
      </w:r>
      <w:r>
        <w:rPr>
          <w:rFonts w:ascii="Times New Roman" w:hAnsi="Times New Roman" w:cs="Times New Roman"/>
          <w:sz w:val="24"/>
          <w:szCs w:val="24"/>
        </w:rPr>
        <w:t xml:space="preserve"> </w:t>
      </w:r>
      <w:r w:rsidRPr="004956DF">
        <w:rPr>
          <w:rFonts w:ascii="Times New Roman" w:hAnsi="Times New Roman" w:cs="Times New Roman"/>
          <w:sz w:val="24"/>
          <w:szCs w:val="24"/>
        </w:rPr>
        <w:t>és</w:t>
      </w:r>
      <w:r>
        <w:rPr>
          <w:rFonts w:ascii="Times New Roman" w:hAnsi="Times New Roman" w:cs="Times New Roman"/>
          <w:sz w:val="24"/>
          <w:szCs w:val="24"/>
        </w:rPr>
        <w:t xml:space="preserve"> </w:t>
      </w:r>
      <w:r w:rsidRPr="004956DF">
        <w:rPr>
          <w:rFonts w:ascii="Times New Roman" w:hAnsi="Times New Roman" w:cs="Times New Roman"/>
          <w:sz w:val="24"/>
          <w:szCs w:val="24"/>
        </w:rPr>
        <w:t>jogosult</w:t>
      </w:r>
      <w:r>
        <w:rPr>
          <w:rFonts w:ascii="Times New Roman" w:hAnsi="Times New Roman" w:cs="Times New Roman"/>
          <w:sz w:val="24"/>
          <w:szCs w:val="24"/>
        </w:rPr>
        <w:t xml:space="preserve"> </w:t>
      </w:r>
      <w:r w:rsidRPr="004956DF">
        <w:rPr>
          <w:rFonts w:ascii="Times New Roman" w:hAnsi="Times New Roman" w:cs="Times New Roman"/>
          <w:sz w:val="24"/>
          <w:szCs w:val="24"/>
        </w:rPr>
        <w:t>arra,</w:t>
      </w:r>
      <w:r>
        <w:rPr>
          <w:rFonts w:ascii="Times New Roman" w:hAnsi="Times New Roman" w:cs="Times New Roman"/>
          <w:sz w:val="24"/>
          <w:szCs w:val="24"/>
        </w:rPr>
        <w:t xml:space="preserve"> </w:t>
      </w:r>
      <w:r w:rsidRPr="004956DF">
        <w:rPr>
          <w:rFonts w:ascii="Times New Roman" w:hAnsi="Times New Roman" w:cs="Times New Roman"/>
          <w:sz w:val="24"/>
          <w:szCs w:val="24"/>
        </w:rPr>
        <w:t>hogy</w:t>
      </w:r>
      <w:r>
        <w:rPr>
          <w:rFonts w:ascii="Times New Roman" w:hAnsi="Times New Roman" w:cs="Times New Roman"/>
          <w:sz w:val="24"/>
          <w:szCs w:val="24"/>
        </w:rPr>
        <w:t xml:space="preserve"> </w:t>
      </w:r>
      <w:r w:rsidRPr="004956DF">
        <w:rPr>
          <w:rFonts w:ascii="Times New Roman" w:hAnsi="Times New Roman" w:cs="Times New Roman"/>
          <w:sz w:val="24"/>
          <w:szCs w:val="24"/>
        </w:rPr>
        <w:t>a rá vonatkozóan kezelt adatok kapcsán t</w:t>
      </w:r>
      <w:r>
        <w:rPr>
          <w:rFonts w:ascii="Times New Roman" w:hAnsi="Times New Roman" w:cs="Times New Roman"/>
          <w:sz w:val="24"/>
          <w:szCs w:val="24"/>
        </w:rPr>
        <w:t>ájékoztatást kapjon arról, hogy:</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milyen célból kezeli,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mi jogosítja fel az adatok kezelésére (jogalapjáról),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mikortól és meddig kezeli az adataikat (időtartamáról),</w:t>
      </w:r>
    </w:p>
    <w:p w:rsidR="00407940"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milyen adatokat kezel, és azok másolatát az érintett rendelkezésére bocsátja,</w:t>
      </w:r>
    </w:p>
    <w:p w:rsidR="00407940" w:rsidRPr="0053605F"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53605F">
        <w:rPr>
          <w:rFonts w:ascii="Times New Roman" w:hAnsi="Times New Roman" w:cs="Times New Roman"/>
          <w:sz w:val="24"/>
          <w:szCs w:val="24"/>
        </w:rPr>
        <w:t xml:space="preserve">a személyes adatok címzettjeiről, illetve a címzettek kategóriáiról,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harmadik országba vagy nemzetközi szervezet részére történő továbbításról,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amennyiben azokat nem az érintettől gyűjtötte, akkor az adatok forrásáról,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lastRenderedPageBreak/>
        <w:t xml:space="preserve">az automatizált döntéshozatal jellemzőiről, ha ilyet alkalmaz az adatkezelő,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az adatkezeléssel kapcsolatos érintetti jogairól,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jogorvoslati lehetőségeiről.</w:t>
      </w:r>
    </w:p>
    <w:p w:rsidR="00407940" w:rsidRDefault="00407940" w:rsidP="00407940">
      <w:pPr>
        <w:spacing w:after="0" w:line="360" w:lineRule="auto"/>
        <w:jc w:val="both"/>
        <w:rPr>
          <w:rFonts w:ascii="Times New Roman" w:hAnsi="Times New Roman" w:cs="Times New Roman"/>
          <w:sz w:val="24"/>
          <w:szCs w:val="24"/>
        </w:rPr>
      </w:pPr>
      <w:r w:rsidRPr="004956DF">
        <w:rPr>
          <w:rFonts w:ascii="Times New Roman" w:hAnsi="Times New Roman" w:cs="Times New Roman"/>
          <w:sz w:val="24"/>
          <w:szCs w:val="24"/>
        </w:rPr>
        <w:t>A tájékoztatás iránti és hozzáférésre irányuló kérelmekre a</w:t>
      </w:r>
      <w:r>
        <w:rPr>
          <w:rFonts w:ascii="Times New Roman" w:hAnsi="Times New Roman" w:cs="Times New Roman"/>
          <w:sz w:val="24"/>
          <w:szCs w:val="24"/>
        </w:rPr>
        <w:t>z</w:t>
      </w:r>
      <w:r w:rsidRPr="004956DF">
        <w:rPr>
          <w:rFonts w:ascii="Times New Roman" w:hAnsi="Times New Roman" w:cs="Times New Roman"/>
          <w:sz w:val="24"/>
          <w:szCs w:val="24"/>
        </w:rPr>
        <w:t xml:space="preserve"> adatkezelő szerv</w:t>
      </w:r>
      <w:r>
        <w:rPr>
          <w:rFonts w:ascii="Times New Roman" w:hAnsi="Times New Roman" w:cs="Times New Roman"/>
          <w:sz w:val="24"/>
          <w:szCs w:val="24"/>
        </w:rPr>
        <w:t xml:space="preserve"> </w:t>
      </w:r>
      <w:r w:rsidRPr="004956DF">
        <w:rPr>
          <w:rFonts w:ascii="Times New Roman" w:hAnsi="Times New Roman" w:cs="Times New Roman"/>
          <w:sz w:val="24"/>
          <w:szCs w:val="24"/>
        </w:rPr>
        <w:t>legkésőbb 30 napon belül válaszol.</w:t>
      </w:r>
      <w:r>
        <w:rPr>
          <w:rFonts w:ascii="Times New Roman" w:hAnsi="Times New Roman" w:cs="Times New Roman"/>
          <w:sz w:val="24"/>
          <w:szCs w:val="24"/>
        </w:rPr>
        <w:t xml:space="preserve"> </w:t>
      </w:r>
    </w:p>
    <w:p w:rsidR="00407940" w:rsidRDefault="00407940" w:rsidP="00407940">
      <w:pPr>
        <w:spacing w:after="0" w:line="360" w:lineRule="auto"/>
        <w:jc w:val="both"/>
        <w:rPr>
          <w:rFonts w:ascii="Times New Roman" w:hAnsi="Times New Roman" w:cs="Times New Roman"/>
          <w:sz w:val="24"/>
          <w:szCs w:val="24"/>
        </w:rPr>
      </w:pPr>
      <w:r w:rsidRPr="004956DF">
        <w:rPr>
          <w:rFonts w:ascii="Times New Roman" w:hAnsi="Times New Roman" w:cs="Times New Roman"/>
          <w:sz w:val="24"/>
          <w:szCs w:val="24"/>
        </w:rPr>
        <w:t xml:space="preserve">Az </w:t>
      </w:r>
      <w:r w:rsidRPr="00F86CD8">
        <w:rPr>
          <w:rFonts w:ascii="Times New Roman" w:hAnsi="Times New Roman" w:cs="Times New Roman"/>
          <w:b/>
          <w:sz w:val="24"/>
          <w:szCs w:val="24"/>
        </w:rPr>
        <w:t>adat helyesbítésének</w:t>
      </w:r>
      <w:r w:rsidRPr="004956DF">
        <w:rPr>
          <w:rFonts w:ascii="Times New Roman" w:hAnsi="Times New Roman" w:cs="Times New Roman"/>
          <w:sz w:val="24"/>
          <w:szCs w:val="24"/>
        </w:rPr>
        <w:t xml:space="preserve"> (módosításának) kérése esetén a módosítani kért adat valóságát az érintettnek alá kell támasztania, és igazolnia kell azt is, hogy valóban az arra jogosult szem</w:t>
      </w:r>
      <w:r>
        <w:rPr>
          <w:rFonts w:ascii="Times New Roman" w:hAnsi="Times New Roman" w:cs="Times New Roman"/>
          <w:sz w:val="24"/>
          <w:szCs w:val="24"/>
        </w:rPr>
        <w:t xml:space="preserve">ély kéri az adat módosítását. Az </w:t>
      </w:r>
      <w:r w:rsidRPr="004956DF">
        <w:rPr>
          <w:rFonts w:ascii="Times New Roman" w:hAnsi="Times New Roman" w:cs="Times New Roman"/>
          <w:sz w:val="24"/>
          <w:szCs w:val="24"/>
        </w:rPr>
        <w:t>adatkezelő szerv</w:t>
      </w:r>
      <w:r>
        <w:rPr>
          <w:rFonts w:ascii="Times New Roman" w:hAnsi="Times New Roman" w:cs="Times New Roman"/>
          <w:sz w:val="24"/>
          <w:szCs w:val="24"/>
        </w:rPr>
        <w:t xml:space="preserve"> </w:t>
      </w:r>
      <w:r w:rsidRPr="004956DF">
        <w:rPr>
          <w:rFonts w:ascii="Times New Roman" w:hAnsi="Times New Roman" w:cs="Times New Roman"/>
          <w:sz w:val="24"/>
          <w:szCs w:val="24"/>
        </w:rPr>
        <w:t xml:space="preserve">csak így tudja megítélni azt, hogy az </w:t>
      </w:r>
      <w:proofErr w:type="gramStart"/>
      <w:r w:rsidRPr="004956DF">
        <w:rPr>
          <w:rFonts w:ascii="Times New Roman" w:hAnsi="Times New Roman" w:cs="Times New Roman"/>
          <w:sz w:val="24"/>
          <w:szCs w:val="24"/>
        </w:rPr>
        <w:t>új adat</w:t>
      </w:r>
      <w:proofErr w:type="gramEnd"/>
      <w:r w:rsidRPr="004956DF">
        <w:rPr>
          <w:rFonts w:ascii="Times New Roman" w:hAnsi="Times New Roman" w:cs="Times New Roman"/>
          <w:sz w:val="24"/>
          <w:szCs w:val="24"/>
        </w:rPr>
        <w:t xml:space="preserve"> valós-e, és ha igen, akkor módosíthatja-e a régit. Amennyiben nem egyértelmű, hogy a kezelt adat </w:t>
      </w:r>
      <w:r>
        <w:rPr>
          <w:rFonts w:ascii="Times New Roman" w:hAnsi="Times New Roman" w:cs="Times New Roman"/>
          <w:sz w:val="24"/>
          <w:szCs w:val="24"/>
        </w:rPr>
        <w:t xml:space="preserve">helyes-e vagy pontos-e, akkor az </w:t>
      </w:r>
      <w:r w:rsidRPr="004956DF">
        <w:rPr>
          <w:rFonts w:ascii="Times New Roman" w:hAnsi="Times New Roman" w:cs="Times New Roman"/>
          <w:sz w:val="24"/>
          <w:szCs w:val="24"/>
        </w:rPr>
        <w:t>adatkezelő szerv</w:t>
      </w:r>
      <w:r>
        <w:rPr>
          <w:rFonts w:ascii="Times New Roman" w:hAnsi="Times New Roman" w:cs="Times New Roman"/>
          <w:sz w:val="24"/>
          <w:szCs w:val="24"/>
        </w:rPr>
        <w:t xml:space="preserve"> </w:t>
      </w:r>
      <w:r w:rsidRPr="004956DF">
        <w:rPr>
          <w:rFonts w:ascii="Times New Roman" w:hAnsi="Times New Roman" w:cs="Times New Roman"/>
          <w:sz w:val="24"/>
          <w:szCs w:val="24"/>
        </w:rPr>
        <w:t>az adatot nem helyesbíti, csak megjelöli, azaz jelzi, hogy azt az érintett kifogásolta, de nem biztos, hogy helytelen.</w:t>
      </w:r>
      <w:r>
        <w:rPr>
          <w:rFonts w:ascii="Times New Roman" w:hAnsi="Times New Roman" w:cs="Times New Roman"/>
          <w:sz w:val="24"/>
          <w:szCs w:val="24"/>
        </w:rPr>
        <w:t xml:space="preserve"> </w:t>
      </w:r>
      <w:r w:rsidRPr="004956DF">
        <w:rPr>
          <w:rFonts w:ascii="Times New Roman" w:hAnsi="Times New Roman" w:cs="Times New Roman"/>
          <w:sz w:val="24"/>
          <w:szCs w:val="24"/>
        </w:rPr>
        <w:t>Az adatkezelő a kérés hitelességének megerősítését követően, indokolatlan késedelem nélkül helyesbíti a pontatlan személyes adatokat, illetve kiegészíti a kérelemmel érintett adatokat. A</w:t>
      </w:r>
      <w:r>
        <w:rPr>
          <w:rFonts w:ascii="Times New Roman" w:hAnsi="Times New Roman" w:cs="Times New Roman"/>
          <w:sz w:val="24"/>
          <w:szCs w:val="24"/>
        </w:rPr>
        <w:t xml:space="preserve"> </w:t>
      </w:r>
      <w:r w:rsidRPr="004956DF">
        <w:rPr>
          <w:rFonts w:ascii="Times New Roman" w:hAnsi="Times New Roman" w:cs="Times New Roman"/>
          <w:sz w:val="24"/>
          <w:szCs w:val="24"/>
        </w:rPr>
        <w:t>hely</w:t>
      </w:r>
      <w:r>
        <w:rPr>
          <w:rFonts w:ascii="Times New Roman" w:hAnsi="Times New Roman" w:cs="Times New Roman"/>
          <w:sz w:val="24"/>
          <w:szCs w:val="24"/>
        </w:rPr>
        <w:t xml:space="preserve">esbítésről vagy megjelölésről az </w:t>
      </w:r>
      <w:r w:rsidRPr="004956DF">
        <w:rPr>
          <w:rFonts w:ascii="Times New Roman" w:hAnsi="Times New Roman" w:cs="Times New Roman"/>
          <w:sz w:val="24"/>
          <w:szCs w:val="24"/>
        </w:rPr>
        <w:t>adatkezelő szerv az érintettet értesíti.</w:t>
      </w:r>
    </w:p>
    <w:p w:rsidR="00407940" w:rsidRDefault="00407940" w:rsidP="00407940">
      <w:pPr>
        <w:spacing w:after="0" w:line="360" w:lineRule="auto"/>
        <w:jc w:val="both"/>
        <w:rPr>
          <w:rFonts w:ascii="Times New Roman" w:hAnsi="Times New Roman" w:cs="Times New Roman"/>
          <w:sz w:val="24"/>
          <w:szCs w:val="24"/>
        </w:rPr>
      </w:pPr>
      <w:r w:rsidRPr="00F86CD8">
        <w:rPr>
          <w:rFonts w:ascii="Times New Roman" w:hAnsi="Times New Roman" w:cs="Times New Roman"/>
          <w:sz w:val="24"/>
          <w:szCs w:val="24"/>
        </w:rPr>
        <w:t xml:space="preserve">Az </w:t>
      </w:r>
      <w:r w:rsidRPr="00F86CD8">
        <w:rPr>
          <w:rFonts w:ascii="Times New Roman" w:hAnsi="Times New Roman" w:cs="Times New Roman"/>
          <w:b/>
          <w:sz w:val="24"/>
          <w:szCs w:val="24"/>
        </w:rPr>
        <w:t>adat törlésének</w:t>
      </w:r>
      <w:r w:rsidRPr="00F86CD8">
        <w:rPr>
          <w:rFonts w:ascii="Times New Roman" w:hAnsi="Times New Roman" w:cs="Times New Roman"/>
          <w:sz w:val="24"/>
          <w:szCs w:val="24"/>
        </w:rPr>
        <w:t>, zárolásának kérése esetén az érintett kérheti adatainak tör</w:t>
      </w:r>
      <w:r>
        <w:rPr>
          <w:rFonts w:ascii="Times New Roman" w:hAnsi="Times New Roman" w:cs="Times New Roman"/>
          <w:sz w:val="24"/>
          <w:szCs w:val="24"/>
        </w:rPr>
        <w:t>lését, ami azt jelenti, hogy az</w:t>
      </w:r>
      <w:r w:rsidRPr="00F86CD8">
        <w:rPr>
          <w:rFonts w:ascii="Times New Roman" w:hAnsi="Times New Roman" w:cs="Times New Roman"/>
          <w:sz w:val="24"/>
          <w:szCs w:val="24"/>
        </w:rPr>
        <w:t xml:space="preserve"> adatot kezelő szerv</w:t>
      </w:r>
      <w:r>
        <w:rPr>
          <w:rFonts w:ascii="Times New Roman" w:hAnsi="Times New Roman" w:cs="Times New Roman"/>
          <w:sz w:val="24"/>
          <w:szCs w:val="24"/>
        </w:rPr>
        <w:t xml:space="preserve"> </w:t>
      </w:r>
      <w:r w:rsidRPr="00F86CD8">
        <w:rPr>
          <w:rFonts w:ascii="Times New Roman" w:hAnsi="Times New Roman" w:cs="Times New Roman"/>
          <w:sz w:val="24"/>
          <w:szCs w:val="24"/>
        </w:rPr>
        <w:t>köteles</w:t>
      </w:r>
      <w:r>
        <w:rPr>
          <w:rFonts w:ascii="Times New Roman" w:hAnsi="Times New Roman" w:cs="Times New Roman"/>
          <w:sz w:val="24"/>
          <w:szCs w:val="24"/>
        </w:rPr>
        <w:t xml:space="preserve"> </w:t>
      </w:r>
      <w:r w:rsidRPr="00F86CD8">
        <w:rPr>
          <w:rFonts w:ascii="Times New Roman" w:hAnsi="Times New Roman" w:cs="Times New Roman"/>
          <w:sz w:val="24"/>
          <w:szCs w:val="24"/>
        </w:rPr>
        <w:t xml:space="preserve">arra, hogy az érintettre vonatkozó adatokat indokolatlan késedelem nélkül törölje, ha: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 személyes adatokat jogellenesen kezelték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 személyes adatokra már nincs szükség abból a célból, amiért kezelték,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ha az érintett hozzájárulásán alapult az adatok kezelése és azt visszavonta, és más jogalap az adatok további kezelését nem teszi jogszerűvé, </w:t>
      </w:r>
    </w:p>
    <w:p w:rsidR="00407940" w:rsidRPr="00E029BA" w:rsidRDefault="00407940" w:rsidP="00407940">
      <w:pPr>
        <w:pStyle w:val="Listaszerbekezds"/>
        <w:numPr>
          <w:ilvl w:val="0"/>
          <w:numId w:val="16"/>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az adatkezelő szerv számára az adatok törlését előíró jogszabály ilyen kötelezettséget állapít meg, és annak még nem tett eleget. Olyan adatnak a törlését vagy zárolását azonban az adatkezelő szerv nem végezheti el, aminek a kezelésére közhatalom gyakorlása, jogi kötelezettsége teljesítése keretében van szükség, vagy jogi igények előterjesztéséhez, érvényesítéséhez, illetve védelméhez kezel. Ezt az adatot ugyanis kötelező használni, nyilvántartania. A törlésről vagy zárolásról az adatkezelő szerv az érintettet tájékoztatja.</w:t>
      </w:r>
    </w:p>
    <w:p w:rsidR="00407940" w:rsidRPr="00E029BA" w:rsidRDefault="00407940" w:rsidP="00407940">
      <w:pPr>
        <w:pStyle w:val="Listaszerbekezds"/>
        <w:numPr>
          <w:ilvl w:val="0"/>
          <w:numId w:val="17"/>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Kérheti az </w:t>
      </w:r>
      <w:r w:rsidRPr="00E029BA">
        <w:rPr>
          <w:rFonts w:ascii="Times New Roman" w:hAnsi="Times New Roman" w:cs="Times New Roman"/>
          <w:b/>
          <w:sz w:val="24"/>
          <w:szCs w:val="24"/>
        </w:rPr>
        <w:t>adatkezelés korlátozását</w:t>
      </w:r>
      <w:r w:rsidRPr="00E029BA">
        <w:rPr>
          <w:rFonts w:ascii="Times New Roman" w:hAnsi="Times New Roman" w:cs="Times New Roman"/>
          <w:sz w:val="24"/>
          <w:szCs w:val="24"/>
        </w:rPr>
        <w:t xml:space="preserve">, amelynek az adatkezelő akkor tesz eleget, ha az alábbiak valamelyike teljesül: </w:t>
      </w:r>
    </w:p>
    <w:p w:rsidR="00407940" w:rsidRPr="00E029BA" w:rsidRDefault="00407940" w:rsidP="00407940">
      <w:pPr>
        <w:pStyle w:val="Listaszerbekezds"/>
        <w:numPr>
          <w:ilvl w:val="0"/>
          <w:numId w:val="17"/>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az érintett vitatja a személyes adatok pontosságát, ez esetben a korlátozás arra az időtartamra vonatkozik, amely lehetővé teszi, hogy az adatkezelő ellenőrizze a személyes adatok pontosságát, </w:t>
      </w:r>
    </w:p>
    <w:p w:rsidR="00407940" w:rsidRPr="00E029BA" w:rsidRDefault="00407940" w:rsidP="00407940">
      <w:pPr>
        <w:pStyle w:val="Listaszerbekezds"/>
        <w:numPr>
          <w:ilvl w:val="0"/>
          <w:numId w:val="17"/>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t xml:space="preserve">az adatkezelés jogellenes, és az érintett ellenzi az adatok törlését, és helyette kéri azok felhasználásának korlátozását, </w:t>
      </w:r>
    </w:p>
    <w:p w:rsidR="00407940" w:rsidRPr="00E029BA" w:rsidRDefault="00407940" w:rsidP="00407940">
      <w:pPr>
        <w:pStyle w:val="Listaszerbekezds"/>
        <w:numPr>
          <w:ilvl w:val="0"/>
          <w:numId w:val="17"/>
        </w:numPr>
        <w:spacing w:after="0" w:line="360" w:lineRule="auto"/>
        <w:ind w:left="0"/>
        <w:jc w:val="both"/>
        <w:rPr>
          <w:rFonts w:ascii="Times New Roman" w:hAnsi="Times New Roman" w:cs="Times New Roman"/>
          <w:sz w:val="24"/>
          <w:szCs w:val="24"/>
        </w:rPr>
      </w:pPr>
      <w:r w:rsidRPr="00E029BA">
        <w:rPr>
          <w:rFonts w:ascii="Times New Roman" w:hAnsi="Times New Roman" w:cs="Times New Roman"/>
          <w:sz w:val="24"/>
          <w:szCs w:val="24"/>
        </w:rPr>
        <w:lastRenderedPageBreak/>
        <w:t>az adatkezelőnek már nincs szüksége a személyes adatokra adatkezelés céljából, de az érintett igényli azokat jogi igények előterjesztéséhez, érvényesítéséhez vagy védelméhez; vagy is a rá vonatkozó adatkezelés ellen. 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adatkezelő szerv az adatkezelés korlátozásának feloldásáról előzetesen tájékoztatja az érintettet.</w:t>
      </w:r>
    </w:p>
    <w:p w:rsidR="00407940" w:rsidRDefault="00407940" w:rsidP="00407940">
      <w:pPr>
        <w:spacing w:after="0" w:line="360" w:lineRule="auto"/>
        <w:jc w:val="both"/>
        <w:rPr>
          <w:rFonts w:ascii="Times New Roman" w:hAnsi="Times New Roman" w:cs="Times New Roman"/>
          <w:sz w:val="24"/>
          <w:szCs w:val="24"/>
        </w:rPr>
      </w:pPr>
      <w:r w:rsidRPr="00E029BA">
        <w:rPr>
          <w:rFonts w:ascii="Times New Roman" w:hAnsi="Times New Roman" w:cs="Times New Roman"/>
          <w:sz w:val="24"/>
          <w:szCs w:val="24"/>
        </w:rPr>
        <w:t>Jogosult arra is, hogy a saját helyzetével kapcsolatos okokból bármikor tiltakozzon személyes adatainak az adatkezelő szervre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07940" w:rsidRPr="00407940" w:rsidRDefault="00407940" w:rsidP="00407940">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hu-HU"/>
        </w:rPr>
      </w:pPr>
    </w:p>
    <w:p w:rsidR="002F5B93" w:rsidRPr="002F5B93" w:rsidRDefault="002F5B93" w:rsidP="002F5B93">
      <w:pPr>
        <w:shd w:val="clear" w:color="auto" w:fill="FFFFFF"/>
        <w:spacing w:before="100" w:beforeAutospacing="1" w:after="100" w:afterAutospacing="1" w:line="360" w:lineRule="auto"/>
        <w:ind w:left="360"/>
        <w:rPr>
          <w:rFonts w:ascii="Times New Roman" w:eastAsia="Times New Roman" w:hAnsi="Times New Roman" w:cs="Times New Roman"/>
          <w:color w:val="000000" w:themeColor="text1"/>
          <w:sz w:val="24"/>
          <w:szCs w:val="24"/>
          <w:lang w:eastAsia="hu-HU"/>
        </w:rPr>
      </w:pPr>
    </w:p>
    <w:p w:rsidR="00ED4E44" w:rsidRDefault="00407940" w:rsidP="002F5B9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Kelt</w:t>
      </w:r>
      <w:proofErr w:type="gramStart"/>
      <w:r>
        <w:rPr>
          <w:rFonts w:ascii="Times New Roman" w:hAnsi="Times New Roman" w:cs="Times New Roman"/>
          <w:color w:val="000000" w:themeColor="text1"/>
          <w:sz w:val="24"/>
          <w:szCs w:val="24"/>
        </w:rPr>
        <w:t xml:space="preserve">: </w:t>
      </w:r>
      <w:r w:rsidR="003228FA">
        <w:rPr>
          <w:rFonts w:ascii="Times New Roman" w:hAnsi="Times New Roman" w:cs="Times New Roman"/>
          <w:color w:val="000000" w:themeColor="text1"/>
          <w:sz w:val="24"/>
          <w:szCs w:val="24"/>
        </w:rPr>
        <w:t xml:space="preserve"> Kaposvár</w:t>
      </w:r>
      <w:proofErr w:type="gramEnd"/>
      <w:r w:rsidR="003228FA">
        <w:rPr>
          <w:rFonts w:ascii="Times New Roman" w:hAnsi="Times New Roman" w:cs="Times New Roman"/>
          <w:color w:val="000000" w:themeColor="text1"/>
          <w:sz w:val="24"/>
          <w:szCs w:val="24"/>
        </w:rPr>
        <w:t>,  2021. 09. 28.</w:t>
      </w:r>
    </w:p>
    <w:p w:rsidR="00407940" w:rsidRDefault="00407940" w:rsidP="002F5B93">
      <w:pPr>
        <w:spacing w:line="360" w:lineRule="auto"/>
        <w:jc w:val="both"/>
        <w:rPr>
          <w:rFonts w:ascii="Times New Roman" w:hAnsi="Times New Roman" w:cs="Times New Roman"/>
          <w:color w:val="000000" w:themeColor="text1"/>
          <w:sz w:val="24"/>
          <w:szCs w:val="24"/>
        </w:rPr>
      </w:pPr>
    </w:p>
    <w:p w:rsidR="00407940" w:rsidRPr="00ED4E44" w:rsidRDefault="00407940" w:rsidP="002F5B93">
      <w:pPr>
        <w:spacing w:line="360" w:lineRule="auto"/>
        <w:jc w:val="both"/>
        <w:rPr>
          <w:rFonts w:ascii="Times New Roman" w:hAnsi="Times New Roman" w:cs="Times New Roman"/>
          <w:color w:val="000000" w:themeColor="text1"/>
          <w:sz w:val="24"/>
          <w:szCs w:val="24"/>
        </w:rPr>
      </w:pPr>
    </w:p>
    <w:sectPr w:rsidR="00407940" w:rsidRPr="00ED4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CE" w:rsidRDefault="00C746CE" w:rsidP="00ED4E44">
      <w:pPr>
        <w:spacing w:after="0" w:line="240" w:lineRule="auto"/>
      </w:pPr>
      <w:r>
        <w:separator/>
      </w:r>
    </w:p>
  </w:endnote>
  <w:endnote w:type="continuationSeparator" w:id="0">
    <w:p w:rsidR="00C746CE" w:rsidRDefault="00C746CE" w:rsidP="00E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B3" w:rsidRDefault="006D42B3">
    <w:pPr>
      <w:pStyle w:val="llb"/>
    </w:pPr>
    <w:r>
      <w:t>Kérem, a *-</w:t>
    </w:r>
    <w:proofErr w:type="spellStart"/>
    <w:r>
      <w:t>gal</w:t>
    </w:r>
    <w:proofErr w:type="spellEnd"/>
    <w:r>
      <w:t xml:space="preserve"> megjelölt részt szíveskedjen beikszelni.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CE" w:rsidRDefault="00C746CE" w:rsidP="00ED4E44">
      <w:pPr>
        <w:spacing w:after="0" w:line="240" w:lineRule="auto"/>
      </w:pPr>
      <w:r>
        <w:separator/>
      </w:r>
    </w:p>
  </w:footnote>
  <w:footnote w:type="continuationSeparator" w:id="0">
    <w:p w:rsidR="00C746CE" w:rsidRDefault="00C746CE" w:rsidP="00ED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44" w:rsidRPr="00ED4E44" w:rsidRDefault="00ED4E44">
    <w:pPr>
      <w:pStyle w:val="lfej"/>
      <w:rPr>
        <w:rFonts w:ascii="Times New Roman" w:hAnsi="Times New Roman" w:cs="Times New Roman"/>
        <w:i/>
        <w:sz w:val="24"/>
        <w:szCs w:val="24"/>
      </w:rPr>
    </w:pPr>
    <w:r w:rsidRPr="00ED4E44">
      <w:rPr>
        <w:rFonts w:ascii="Times New Roman" w:hAnsi="Times New Roman" w:cs="Times New Roman"/>
        <w:i/>
        <w:sz w:val="24"/>
        <w:szCs w:val="24"/>
      </w:rPr>
      <w:t>TK/139/02677-1/2021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B60"/>
    <w:multiLevelType w:val="hybridMultilevel"/>
    <w:tmpl w:val="0D6C258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7353A31"/>
    <w:multiLevelType w:val="hybridMultilevel"/>
    <w:tmpl w:val="42F0710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95F3B12"/>
    <w:multiLevelType w:val="multilevel"/>
    <w:tmpl w:val="B97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B367B"/>
    <w:multiLevelType w:val="hybridMultilevel"/>
    <w:tmpl w:val="46F2282A"/>
    <w:lvl w:ilvl="0" w:tplc="680AB1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D346CF"/>
    <w:multiLevelType w:val="multilevel"/>
    <w:tmpl w:val="69DC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84EA2"/>
    <w:multiLevelType w:val="hybridMultilevel"/>
    <w:tmpl w:val="CF70B34E"/>
    <w:lvl w:ilvl="0" w:tplc="0B24B4D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62315A"/>
    <w:multiLevelType w:val="multilevel"/>
    <w:tmpl w:val="2D68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65AFF"/>
    <w:multiLevelType w:val="hybridMultilevel"/>
    <w:tmpl w:val="F41806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0608A7"/>
    <w:multiLevelType w:val="hybridMultilevel"/>
    <w:tmpl w:val="05247EFC"/>
    <w:lvl w:ilvl="0" w:tplc="8338983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A36D8E"/>
    <w:multiLevelType w:val="hybridMultilevel"/>
    <w:tmpl w:val="45B0E0F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63B15B99"/>
    <w:multiLevelType w:val="hybridMultilevel"/>
    <w:tmpl w:val="938CD19C"/>
    <w:lvl w:ilvl="0" w:tplc="07BCF3E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71C611A9"/>
    <w:multiLevelType w:val="hybridMultilevel"/>
    <w:tmpl w:val="9F6EE164"/>
    <w:lvl w:ilvl="0" w:tplc="0B24B4D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459409B"/>
    <w:multiLevelType w:val="hybridMultilevel"/>
    <w:tmpl w:val="9DDC7C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53A1285"/>
    <w:multiLevelType w:val="multilevel"/>
    <w:tmpl w:val="7DFE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62394"/>
    <w:multiLevelType w:val="multilevel"/>
    <w:tmpl w:val="93B05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A510D7"/>
    <w:multiLevelType w:val="hybridMultilevel"/>
    <w:tmpl w:val="E2743B1E"/>
    <w:lvl w:ilvl="0" w:tplc="040E0003">
      <w:start w:val="1"/>
      <w:numFmt w:val="bullet"/>
      <w:lvlText w:val="o"/>
      <w:lvlJc w:val="left"/>
      <w:pPr>
        <w:ind w:left="1140" w:hanging="360"/>
      </w:pPr>
      <w:rPr>
        <w:rFonts w:ascii="Courier New" w:hAnsi="Courier New" w:cs="Courier New"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6" w15:restartNumberingAfterBreak="0">
    <w:nsid w:val="7D1A15C3"/>
    <w:multiLevelType w:val="multilevel"/>
    <w:tmpl w:val="1414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3"/>
  </w:num>
  <w:num w:numId="4">
    <w:abstractNumId w:val="10"/>
  </w:num>
  <w:num w:numId="5">
    <w:abstractNumId w:val="12"/>
  </w:num>
  <w:num w:numId="6">
    <w:abstractNumId w:val="3"/>
  </w:num>
  <w:num w:numId="7">
    <w:abstractNumId w:val="7"/>
  </w:num>
  <w:num w:numId="8">
    <w:abstractNumId w:val="16"/>
  </w:num>
  <w:num w:numId="9">
    <w:abstractNumId w:val="8"/>
  </w:num>
  <w:num w:numId="10">
    <w:abstractNumId w:val="6"/>
  </w:num>
  <w:num w:numId="11">
    <w:abstractNumId w:val="15"/>
  </w:num>
  <w:num w:numId="12">
    <w:abstractNumId w:val="1"/>
  </w:num>
  <w:num w:numId="13">
    <w:abstractNumId w:val="0"/>
  </w:num>
  <w:num w:numId="14">
    <w:abstractNumId w:val="2"/>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E3"/>
    <w:rsid w:val="000F253A"/>
    <w:rsid w:val="00132BE3"/>
    <w:rsid w:val="001A626F"/>
    <w:rsid w:val="002179E6"/>
    <w:rsid w:val="002F20D9"/>
    <w:rsid w:val="002F5B93"/>
    <w:rsid w:val="003228FA"/>
    <w:rsid w:val="00407940"/>
    <w:rsid w:val="005A7336"/>
    <w:rsid w:val="00667F72"/>
    <w:rsid w:val="006D42B3"/>
    <w:rsid w:val="00842B21"/>
    <w:rsid w:val="0085153A"/>
    <w:rsid w:val="00A165DA"/>
    <w:rsid w:val="00A6753C"/>
    <w:rsid w:val="00BE3039"/>
    <w:rsid w:val="00C27BCA"/>
    <w:rsid w:val="00C502CB"/>
    <w:rsid w:val="00C746CE"/>
    <w:rsid w:val="00CE6F9C"/>
    <w:rsid w:val="00DB623F"/>
    <w:rsid w:val="00ED4E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E741"/>
  <w15:docId w15:val="{C442FDA1-1683-41B5-AE14-A214F89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uiPriority w:val="9"/>
    <w:semiHidden/>
    <w:unhideWhenUsed/>
    <w:qFormat/>
    <w:rsid w:val="0040794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A626F"/>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1A62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D4E44"/>
    <w:pPr>
      <w:tabs>
        <w:tab w:val="center" w:pos="4536"/>
        <w:tab w:val="right" w:pos="9072"/>
      </w:tabs>
      <w:spacing w:after="0" w:line="240" w:lineRule="auto"/>
    </w:pPr>
  </w:style>
  <w:style w:type="character" w:customStyle="1" w:styleId="lfejChar">
    <w:name w:val="Élőfej Char"/>
    <w:basedOn w:val="Bekezdsalapbettpusa"/>
    <w:link w:val="lfej"/>
    <w:uiPriority w:val="99"/>
    <w:rsid w:val="00ED4E44"/>
  </w:style>
  <w:style w:type="paragraph" w:styleId="llb">
    <w:name w:val="footer"/>
    <w:basedOn w:val="Norml"/>
    <w:link w:val="llbChar"/>
    <w:uiPriority w:val="99"/>
    <w:unhideWhenUsed/>
    <w:rsid w:val="00ED4E44"/>
    <w:pPr>
      <w:tabs>
        <w:tab w:val="center" w:pos="4536"/>
        <w:tab w:val="right" w:pos="9072"/>
      </w:tabs>
      <w:spacing w:after="0" w:line="240" w:lineRule="auto"/>
    </w:pPr>
  </w:style>
  <w:style w:type="character" w:customStyle="1" w:styleId="llbChar">
    <w:name w:val="Élőláb Char"/>
    <w:basedOn w:val="Bekezdsalapbettpusa"/>
    <w:link w:val="llb"/>
    <w:uiPriority w:val="99"/>
    <w:rsid w:val="00ED4E44"/>
  </w:style>
  <w:style w:type="paragraph" w:styleId="Listaszerbekezds">
    <w:name w:val="List Paragraph"/>
    <w:basedOn w:val="Norml"/>
    <w:uiPriority w:val="34"/>
    <w:qFormat/>
    <w:rsid w:val="00ED4E44"/>
    <w:pPr>
      <w:ind w:left="720"/>
      <w:contextualSpacing/>
    </w:pPr>
  </w:style>
  <w:style w:type="paragraph" w:styleId="NormlWeb">
    <w:name w:val="Normal (Web)"/>
    <w:basedOn w:val="Norml"/>
    <w:uiPriority w:val="99"/>
    <w:semiHidden/>
    <w:unhideWhenUsed/>
    <w:rsid w:val="00ED4E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165DA"/>
    <w:rPr>
      <w:color w:val="0000FF" w:themeColor="hyperlink"/>
      <w:u w:val="single"/>
    </w:rPr>
  </w:style>
  <w:style w:type="character" w:customStyle="1" w:styleId="Cmsor4Char">
    <w:name w:val="Címsor 4 Char"/>
    <w:basedOn w:val="Bekezdsalapbettpusa"/>
    <w:link w:val="Cmsor4"/>
    <w:uiPriority w:val="9"/>
    <w:semiHidden/>
    <w:rsid w:val="001A626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1A626F"/>
    <w:rPr>
      <w:rFonts w:asciiTheme="majorHAnsi" w:eastAsiaTheme="majorEastAsia" w:hAnsiTheme="majorHAnsi" w:cstheme="majorBidi"/>
      <w:color w:val="243F60" w:themeColor="accent1" w:themeShade="7F"/>
    </w:rPr>
  </w:style>
  <w:style w:type="character" w:customStyle="1" w:styleId="Cmsor3Char">
    <w:name w:val="Címsor 3 Char"/>
    <w:basedOn w:val="Bekezdsalapbettpusa"/>
    <w:link w:val="Cmsor3"/>
    <w:uiPriority w:val="9"/>
    <w:semiHidden/>
    <w:rsid w:val="00407940"/>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5A73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7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4012">
      <w:bodyDiv w:val="1"/>
      <w:marLeft w:val="0"/>
      <w:marRight w:val="0"/>
      <w:marTop w:val="0"/>
      <w:marBottom w:val="0"/>
      <w:divBdr>
        <w:top w:val="none" w:sz="0" w:space="0" w:color="auto"/>
        <w:left w:val="none" w:sz="0" w:space="0" w:color="auto"/>
        <w:bottom w:val="none" w:sz="0" w:space="0" w:color="auto"/>
        <w:right w:val="none" w:sz="0" w:space="0" w:color="auto"/>
      </w:divBdr>
    </w:div>
    <w:div w:id="277177072">
      <w:bodyDiv w:val="1"/>
      <w:marLeft w:val="0"/>
      <w:marRight w:val="0"/>
      <w:marTop w:val="0"/>
      <w:marBottom w:val="0"/>
      <w:divBdr>
        <w:top w:val="none" w:sz="0" w:space="0" w:color="auto"/>
        <w:left w:val="none" w:sz="0" w:space="0" w:color="auto"/>
        <w:bottom w:val="none" w:sz="0" w:space="0" w:color="auto"/>
        <w:right w:val="none" w:sz="0" w:space="0" w:color="auto"/>
      </w:divBdr>
    </w:div>
    <w:div w:id="360086992">
      <w:bodyDiv w:val="1"/>
      <w:marLeft w:val="0"/>
      <w:marRight w:val="0"/>
      <w:marTop w:val="0"/>
      <w:marBottom w:val="0"/>
      <w:divBdr>
        <w:top w:val="none" w:sz="0" w:space="0" w:color="auto"/>
        <w:left w:val="none" w:sz="0" w:space="0" w:color="auto"/>
        <w:bottom w:val="none" w:sz="0" w:space="0" w:color="auto"/>
        <w:right w:val="none" w:sz="0" w:space="0" w:color="auto"/>
      </w:divBdr>
    </w:div>
    <w:div w:id="439377016">
      <w:bodyDiv w:val="1"/>
      <w:marLeft w:val="0"/>
      <w:marRight w:val="0"/>
      <w:marTop w:val="0"/>
      <w:marBottom w:val="0"/>
      <w:divBdr>
        <w:top w:val="none" w:sz="0" w:space="0" w:color="auto"/>
        <w:left w:val="none" w:sz="0" w:space="0" w:color="auto"/>
        <w:bottom w:val="none" w:sz="0" w:space="0" w:color="auto"/>
        <w:right w:val="none" w:sz="0" w:space="0" w:color="auto"/>
      </w:divBdr>
    </w:div>
    <w:div w:id="445195854">
      <w:bodyDiv w:val="1"/>
      <w:marLeft w:val="0"/>
      <w:marRight w:val="0"/>
      <w:marTop w:val="0"/>
      <w:marBottom w:val="0"/>
      <w:divBdr>
        <w:top w:val="none" w:sz="0" w:space="0" w:color="auto"/>
        <w:left w:val="none" w:sz="0" w:space="0" w:color="auto"/>
        <w:bottom w:val="none" w:sz="0" w:space="0" w:color="auto"/>
        <w:right w:val="none" w:sz="0" w:space="0" w:color="auto"/>
      </w:divBdr>
    </w:div>
    <w:div w:id="921067679">
      <w:bodyDiv w:val="1"/>
      <w:marLeft w:val="0"/>
      <w:marRight w:val="0"/>
      <w:marTop w:val="0"/>
      <w:marBottom w:val="0"/>
      <w:divBdr>
        <w:top w:val="none" w:sz="0" w:space="0" w:color="auto"/>
        <w:left w:val="none" w:sz="0" w:space="0" w:color="auto"/>
        <w:bottom w:val="none" w:sz="0" w:space="0" w:color="auto"/>
        <w:right w:val="none" w:sz="0" w:space="0" w:color="auto"/>
      </w:divBdr>
    </w:div>
    <w:div w:id="947278359">
      <w:bodyDiv w:val="1"/>
      <w:marLeft w:val="0"/>
      <w:marRight w:val="0"/>
      <w:marTop w:val="0"/>
      <w:marBottom w:val="0"/>
      <w:divBdr>
        <w:top w:val="none" w:sz="0" w:space="0" w:color="auto"/>
        <w:left w:val="none" w:sz="0" w:space="0" w:color="auto"/>
        <w:bottom w:val="none" w:sz="0" w:space="0" w:color="auto"/>
        <w:right w:val="none" w:sz="0" w:space="0" w:color="auto"/>
      </w:divBdr>
    </w:div>
    <w:div w:id="1539974641">
      <w:bodyDiv w:val="1"/>
      <w:marLeft w:val="0"/>
      <w:marRight w:val="0"/>
      <w:marTop w:val="0"/>
      <w:marBottom w:val="0"/>
      <w:divBdr>
        <w:top w:val="none" w:sz="0" w:space="0" w:color="auto"/>
        <w:left w:val="none" w:sz="0" w:space="0" w:color="auto"/>
        <w:bottom w:val="none" w:sz="0" w:space="0" w:color="auto"/>
        <w:right w:val="none" w:sz="0" w:space="0" w:color="auto"/>
      </w:divBdr>
    </w:div>
    <w:div w:id="1553417245">
      <w:bodyDiv w:val="1"/>
      <w:marLeft w:val="0"/>
      <w:marRight w:val="0"/>
      <w:marTop w:val="0"/>
      <w:marBottom w:val="0"/>
      <w:divBdr>
        <w:top w:val="none" w:sz="0" w:space="0" w:color="auto"/>
        <w:left w:val="none" w:sz="0" w:space="0" w:color="auto"/>
        <w:bottom w:val="none" w:sz="0" w:space="0" w:color="auto"/>
        <w:right w:val="none" w:sz="0" w:space="0" w:color="auto"/>
      </w:divBdr>
    </w:div>
    <w:div w:id="16684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cedesz.baksa.horvathne@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1986</Words>
  <Characters>13709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 Mercédesz dr.</dc:creator>
  <cp:lastModifiedBy>S.Z</cp:lastModifiedBy>
  <cp:revision>2</cp:revision>
  <cp:lastPrinted>2021-09-28T07:01:00Z</cp:lastPrinted>
  <dcterms:created xsi:type="dcterms:W3CDTF">2021-09-28T11:22:00Z</dcterms:created>
  <dcterms:modified xsi:type="dcterms:W3CDTF">2021-09-28T11:22:00Z</dcterms:modified>
</cp:coreProperties>
</file>